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rPr>
          <w:rFonts w:ascii="Trebuchet MS" w:hAnsi="Trebuchet MS"/>
          <w:b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ANNEX IV</w:t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Sol·licitud D’ús de la Marca i el Logotip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</w:p>
    <w:p>
      <w:pPr>
        <w:pStyle w:val="Standard"/>
        <w:rPr>
          <w:rFonts w:ascii="Trebuchet MS" w:hAnsi="Trebuchet MS"/>
          <w:b/>
          <w:b/>
          <w:bCs/>
          <w:color w:val="BFBFBF" w:themeColor="background1" w:themeShade="bf"/>
          <w:sz w:val="36"/>
          <w:szCs w:val="36"/>
        </w:rPr>
      </w:pPr>
      <w:r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36"/>
          <w:szCs w:val="36"/>
        </w:rPr>
      </w:pPr>
      <w:r>
        <w:rPr>
          <w:rFonts w:ascii="Trebuchet MS" w:hAnsi="Trebuchet MS"/>
          <w:bCs/>
          <w:i/>
          <w:color w:val="153646"/>
          <w:sz w:val="22"/>
          <w:szCs w:val="22"/>
        </w:rPr>
        <w:t>Declaració Responsable que L’explotació No Fa Ús de Cultius o Farratges Transgènics per Desenvolupar L’activitat</w:t>
      </w:r>
    </w:p>
    <w:p>
      <w:pPr>
        <w:pStyle w:val="Standard"/>
        <w:rPr>
          <w:rFonts w:ascii="Calibri" w:hAnsi="Calibri"/>
          <w:b/>
          <w:b/>
          <w:bCs/>
          <w:szCs w:val="24"/>
        </w:rPr>
      </w:pPr>
      <w:r>
        <w:rPr>
          <w:rFonts w:ascii="Calibri" w:hAnsi="Calibri"/>
          <w:b/>
          <w:bCs/>
          <w:szCs w:val="24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SOL·LICITANT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  <w:tab/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REPRESENTANT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276"/>
        <w:jc w:val="both"/>
        <w:rPr>
          <w:rFonts w:ascii="Trebuchet MS" w:hAnsi="Trebuchet MS"/>
          <w:color w:val="153646"/>
          <w:sz w:val="19"/>
          <w:szCs w:val="19"/>
        </w:rPr>
      </w:pPr>
      <w:r>
        <w:rPr>
          <w:rFonts w:ascii="Trebuchet MS" w:hAnsi="Trebuchet MS"/>
          <w:color w:val="153646"/>
          <w:sz w:val="19"/>
          <w:szCs w:val="19"/>
        </w:rPr>
        <w:t>Per tal de sol·licitar l’adhesió de l’activitat a la marca «Menorca Reserva de Biosfera», l’interessat manifesta que en el moment de presentació d’aquest document l’explotació on es desenvolupa l’activitat objecte d’aquesta sol·licitud no fa ús de cultius o ferratges transgènics segons l’OMG i que es compromet a mantenir-ne el compliment durant tot el termini d’adhesió a la marca «Menorca Reserva de Biosfera».</w:t>
      </w:r>
    </w:p>
    <w:p>
      <w:pPr>
        <w:pStyle w:val="Standard"/>
        <w:spacing w:lineRule="auto" w:line="276"/>
        <w:jc w:val="both"/>
        <w:rPr>
          <w:rFonts w:ascii="Trebuchet MS" w:hAnsi="Trebuchet MS"/>
          <w:color w:val="153646"/>
          <w:sz w:val="19"/>
          <w:szCs w:val="19"/>
        </w:rPr>
      </w:pPr>
      <w:r>
        <w:rPr>
          <w:rFonts w:ascii="Trebuchet MS" w:hAnsi="Trebuchet MS"/>
          <w:color w:val="153646"/>
          <w:sz w:val="19"/>
          <w:szCs w:val="19"/>
        </w:rPr>
      </w:r>
    </w:p>
    <w:p>
      <w:pPr>
        <w:pStyle w:val="Standard"/>
        <w:spacing w:lineRule="auto" w:line="276"/>
        <w:jc w:val="both"/>
        <w:rPr>
          <w:rFonts w:ascii="Trebuchet MS" w:hAnsi="Trebuchet MS"/>
          <w:color w:val="153646"/>
          <w:sz w:val="19"/>
          <w:szCs w:val="19"/>
        </w:rPr>
      </w:pPr>
      <w:r>
        <w:rPr>
          <w:rFonts w:ascii="Trebuchet MS" w:hAnsi="Trebuchet MS"/>
          <w:color w:val="153646"/>
          <w:sz w:val="19"/>
          <w:szCs w:val="19"/>
        </w:rPr>
        <w:t>A més, manifesta que les dades contingudes en aquest formulari i en la documentació adjunta són certes.</w:t>
      </w:r>
    </w:p>
    <w:p>
      <w:pPr>
        <w:pStyle w:val="Standard"/>
        <w:spacing w:lineRule="auto" w:line="276"/>
        <w:rPr>
          <w:rFonts w:ascii="Trebuchet MS" w:hAnsi="Trebuchet MS"/>
          <w:color w:val="153646"/>
          <w:sz w:val="19"/>
          <w:szCs w:val="19"/>
        </w:rPr>
      </w:pPr>
      <w:r>
        <w:rPr>
          <w:rFonts w:ascii="Trebuchet MS" w:hAnsi="Trebuchet MS"/>
          <w:color w:val="153646"/>
          <w:sz w:val="19"/>
          <w:szCs w:val="19"/>
        </w:rPr>
      </w:r>
    </w:p>
    <w:p>
      <w:pPr>
        <w:pStyle w:val="Standard"/>
        <w:spacing w:lineRule="auto" w:line="276"/>
        <w:rPr>
          <w:rFonts w:ascii="Trebuchet MS" w:hAnsi="Trebuchet MS"/>
          <w:color w:val="153646"/>
          <w:sz w:val="19"/>
          <w:szCs w:val="19"/>
        </w:rPr>
      </w:pPr>
      <w:r>
        <w:rPr>
          <w:rFonts w:ascii="Trebuchet MS" w:hAnsi="Trebuchet MS"/>
          <w:color w:val="153646"/>
          <w:sz w:val="19"/>
          <w:szCs w:val="19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  <w:t>___________, ____ de/d’________________ de 20__</w:t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  <w:t xml:space="preserve"> </w:t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19"/>
          <w:szCs w:val="19"/>
          <w:lang w:eastAsia="es-ES"/>
        </w:rPr>
      </w:pPr>
      <w:r>
        <w:rPr>
          <w:rFonts w:eastAsia="Arial" w:cs="Arial" w:ascii="Trebuchet MS" w:hAnsi="Trebuchet MS"/>
          <w:color w:val="153646"/>
          <w:sz w:val="19"/>
          <w:szCs w:val="19"/>
          <w:lang w:eastAsia="es-ES"/>
        </w:rPr>
        <w:t>(signatura)</w:t>
      </w:r>
    </w:p>
    <w:p>
      <w:pPr>
        <w:pStyle w:val="Standard"/>
        <w:spacing w:lineRule="auto" w:line="276"/>
        <w:jc w:val="both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 wp14:anchorId="76A4C37A">
                <wp:simplePos x="0" y="0"/>
                <wp:positionH relativeFrom="column">
                  <wp:posOffset>2130425</wp:posOffset>
                </wp:positionH>
                <wp:positionV relativeFrom="paragraph">
                  <wp:posOffset>3398520</wp:posOffset>
                </wp:positionV>
                <wp:extent cx="1370965" cy="1376045"/>
                <wp:effectExtent l="0" t="0" r="0" b="0"/>
                <wp:wrapSquare wrapText="bothSides"/>
                <wp:docPr id="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160" cy="13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178560" cy="1178560"/>
                                  <wp:effectExtent l="0" t="0" r="0" b="0"/>
                                  <wp:docPr id="3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0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56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stroked="f" style="position:absolute;margin-left:167.75pt;margin-top:267.6pt;width:107.85pt;height:108.25pt" wp14:anchorId="76A4C37A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178560" cy="1178560"/>
                            <wp:effectExtent l="0" t="0" r="0" b="0"/>
                            <wp:docPr id="4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56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3"/>
      <w:footerReference w:type="default" r:id="rId4"/>
      <w:type w:val="nextPage"/>
      <w:pgSz w:w="11906" w:h="16838"/>
      <w:pgMar w:left="1411" w:right="1411" w:header="720" w:top="2246" w:footer="1094" w:bottom="135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0"/>
    <w:family w:val="roman"/>
    <w:pitch w:val="variable"/>
  </w:font>
  <w:font w:name="Trebuchet MS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10" wp14:anchorId="0ADBA92A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829935" cy="1270"/>
              <wp:effectExtent l="0" t="0" r="12700" b="25400"/>
              <wp:wrapNone/>
              <wp:docPr id="8" name="Straight Connector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480" cy="72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0pt" to="458.95pt,0pt" ID="Straight Connector 6" stroked="t" style="position:absolute" wp14:anchorId="0ADBA92A">
              <v:stroke color="#d0cece" weight="6480" joinstyle="miter" endcap="flat"/>
              <v:fill o:detectmouseclick="t" on="false"/>
            </v:line>
          </w:pict>
        </mc:Fallback>
      </mc:AlternateContent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tulo"/>
      <w:jc w:val="right"/>
      <w:rPr/>
    </w:pPr>
    <w:r>
      <w:rPr/>
      <w:drawing>
        <wp:anchor behindDoc="1" distT="0" distB="6985" distL="114300" distR="114300" simplePos="0" locked="0" layoutInCell="1" allowOverlap="1" relativeHeight="3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0"/>
          <wp:wrapSquare wrapText="bothSides"/>
          <wp:docPr id="5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270" distL="114300" distR="127000" simplePos="0" locked="0" layoutInCell="1" allowOverlap="1" relativeHeight="6">
          <wp:simplePos x="0" y="0"/>
          <wp:positionH relativeFrom="column">
            <wp:posOffset>-160655</wp:posOffset>
          </wp:positionH>
          <wp:positionV relativeFrom="paragraph">
            <wp:posOffset>-457200</wp:posOffset>
          </wp:positionV>
          <wp:extent cx="1714500" cy="1141730"/>
          <wp:effectExtent l="0" t="0" r="0" b="0"/>
          <wp:wrapTopAndBottom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2009775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7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75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es-ES" w:eastAsia="zh-CN" w:bidi="hi-IN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val="es-ES" w:eastAsia="zh-CN" w:bidi="hi-IN"/>
    </w:rPr>
  </w:style>
  <w:style w:type="paragraph" w:styleId="Ttulo1">
    <w:name w:val="Heading 1"/>
    <w:uiPriority w:val="9"/>
    <w:qFormat/>
    <w:pPr>
      <w:keepNext w:val="true"/>
      <w:widowControl w:val="false"/>
      <w:jc w:val="both"/>
      <w:outlineLvl w:val="0"/>
    </w:pPr>
    <w:rPr>
      <w:rFonts w:ascii="Times New Roman" w:hAnsi="Times New Roman" w:eastAsia="SimSun" w:cs="Mangal"/>
      <w:b/>
      <w:color w:val="auto"/>
      <w:spacing w:val="-2"/>
      <w:kern w:val="2"/>
      <w:sz w:val="24"/>
      <w:szCs w:val="24"/>
      <w:lang w:val="es-ES" w:eastAsia="zh-CN" w:bidi="hi-IN"/>
    </w:rPr>
  </w:style>
  <w:style w:type="paragraph" w:styleId="Ttulo2">
    <w:name w:val="Heading 2"/>
    <w:uiPriority w:val="9"/>
    <w:semiHidden/>
    <w:unhideWhenUsed/>
    <w:qFormat/>
    <w:pPr>
      <w:keepNext w:val="true"/>
      <w:widowControl w:val="false"/>
      <w:outlineLvl w:val="1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3">
    <w:name w:val="Heading 3"/>
    <w:uiPriority w:val="9"/>
    <w:semiHidden/>
    <w:unhideWhenUsed/>
    <w:qFormat/>
    <w:pPr>
      <w:keepNext w:val="true"/>
      <w:widowControl w:val="false"/>
      <w:jc w:val="center"/>
      <w:outlineLvl w:val="2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4">
    <w:name w:val="Heading 4"/>
    <w:uiPriority w:val="9"/>
    <w:semiHidden/>
    <w:unhideWhenUsed/>
    <w:qFormat/>
    <w:pPr>
      <w:keepNext w:val="true"/>
      <w:widowControl w:val="false"/>
      <w:jc w:val="both"/>
      <w:outlineLvl w:val="3"/>
    </w:pPr>
    <w:rPr>
      <w:rFonts w:ascii="Times New Roman" w:hAnsi="Times New Roman" w:eastAsia="SimSun" w:cs="Mangal"/>
      <w:b/>
      <w:color w:val="FF0000"/>
      <w:kern w:val="2"/>
      <w:sz w:val="24"/>
      <w:szCs w:val="24"/>
      <w:lang w:val="es-ES" w:eastAsia="zh-CN" w:bidi="hi-IN"/>
    </w:rPr>
  </w:style>
  <w:style w:type="paragraph" w:styleId="Ttulo5">
    <w:name w:val="Heading 5"/>
    <w:uiPriority w:val="9"/>
    <w:semiHidden/>
    <w:unhideWhenUsed/>
    <w:qFormat/>
    <w:pPr>
      <w:keepNext w:val="true"/>
      <w:widowControl w:val="false"/>
      <w:jc w:val="center"/>
      <w:outlineLvl w:val="4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6">
    <w:name w:val="Heading 6"/>
    <w:uiPriority w:val="9"/>
    <w:semiHidden/>
    <w:unhideWhenUsed/>
    <w:qFormat/>
    <w:pPr>
      <w:keepNext w:val="true"/>
      <w:widowControl w:val="false"/>
      <w:outlineLvl w:val="5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7">
    <w:name w:val="Heading 7"/>
    <w:qFormat/>
    <w:pPr>
      <w:keepNext w:val="true"/>
      <w:widowControl w:val="false"/>
      <w:spacing w:lineRule="auto" w:line="360"/>
      <w:jc w:val="center"/>
      <w:outlineLvl w:val="6"/>
    </w:pPr>
    <w:rPr>
      <w:rFonts w:ascii="Verdana" w:hAnsi="Verdana" w:eastAsia="Verdana" w:cs="Verdana"/>
      <w:b/>
      <w:smallCaps/>
      <w:color w:val="auto"/>
      <w:kern w:val="2"/>
      <w:sz w:val="20"/>
      <w:szCs w:val="24"/>
      <w:lang w:val="es-ES" w:eastAsia="zh-CN" w:bidi="hi-IN"/>
    </w:rPr>
  </w:style>
  <w:style w:type="paragraph" w:styleId="Ttulo8">
    <w:name w:val="Heading 8"/>
    <w:qFormat/>
    <w:pPr>
      <w:keepNext w:val="true"/>
      <w:widowControl w:val="false"/>
      <w:spacing w:lineRule="auto" w:line="360"/>
      <w:outlineLvl w:val="7"/>
    </w:pPr>
    <w:rPr>
      <w:rFonts w:ascii="Verdana" w:hAnsi="Verdana" w:eastAsia="Verdana" w:cs="Verdana"/>
      <w:b/>
      <w:color w:val="auto"/>
      <w:kern w:val="2"/>
      <w:sz w:val="18"/>
      <w:szCs w:val="24"/>
      <w:lang w:val="es-ES" w:eastAsia="zh-CN" w:bidi="hi-IN"/>
    </w:rPr>
  </w:style>
  <w:style w:type="paragraph" w:styleId="Ttulo9">
    <w:name w:val="Heading 9"/>
    <w:qFormat/>
    <w:pPr>
      <w:keepNext w:val="true"/>
      <w:widowControl w:val="false"/>
      <w:jc w:val="center"/>
      <w:outlineLvl w:val="8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eastAsia="Wingdings" w:cs="Wingdings"/>
    </w:rPr>
  </w:style>
  <w:style w:type="character" w:styleId="WW8Num3z0" w:customStyle="1">
    <w:name w:val="WW8Num3z0"/>
    <w:qFormat/>
    <w:rPr>
      <w:rFonts w:ascii="Wingdings" w:hAnsi="Wingdings" w:eastAsia="Wingdings" w:cs="Wingdings"/>
    </w:rPr>
  </w:style>
  <w:style w:type="character" w:styleId="Fuentedeprrafopredeter" w:customStyle="1">
    <w:name w:val="Fuente de párrafo predeter.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Fuentedeprrafopredeter" w:customStyle="1">
    <w:name w:val="WW-Fuente de párrafo predeter.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Fuentedeprrafopredeter1" w:customStyle="1">
    <w:name w:val="WW-Fuente de párrafo predeter.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uentedeprrafopredeter6" w:customStyle="1">
    <w:name w:val="Fuente de párrafo predeter.6"/>
    <w:qFormat/>
    <w:rPr/>
  </w:style>
  <w:style w:type="character" w:styleId="WWAbsatzStandardschriftart111111111111111111" w:customStyle="1">
    <w:name w:val="WW-Absatz-Standardschriftart111111111111111111"/>
    <w:qFormat/>
    <w:rPr/>
  </w:style>
  <w:style w:type="character" w:styleId="WWAbsatzStandardschriftart1111111111111111111" w:customStyle="1">
    <w:name w:val="WW-Absatz-Standardschriftart1111111111111111111"/>
    <w:qFormat/>
    <w:rPr/>
  </w:style>
  <w:style w:type="character" w:styleId="Fuentedeprrafopredeter5" w:customStyle="1">
    <w:name w:val="Fuente de párrafo predeter.5"/>
    <w:qFormat/>
    <w:rPr/>
  </w:style>
  <w:style w:type="character" w:styleId="WWAbsatzStandardschriftart11111111111111111111" w:customStyle="1">
    <w:name w:val="WW-Absatz-Standardschriftart11111111111111111111"/>
    <w:qFormat/>
    <w:rPr/>
  </w:style>
  <w:style w:type="character" w:styleId="WWAbsatzStandardschriftart111111111111111111111" w:customStyle="1">
    <w:name w:val="WW-Absatz-Standardschriftart111111111111111111111"/>
    <w:qFormat/>
    <w:rPr/>
  </w:style>
  <w:style w:type="character" w:styleId="WWAbsatzStandardschriftart1111111111111111111111" w:customStyle="1">
    <w:name w:val="WW-Absatz-Standardschriftart1111111111111111111111"/>
    <w:qFormat/>
    <w:rPr/>
  </w:style>
  <w:style w:type="character" w:styleId="WWAbsatzStandardschriftart11111111111111111111111" w:customStyle="1">
    <w:name w:val="WW-Absatz-Standardschriftart11111111111111111111111"/>
    <w:qFormat/>
    <w:rPr/>
  </w:style>
  <w:style w:type="character" w:styleId="WWAbsatzStandardschriftart111111111111111111111111" w:customStyle="1">
    <w:name w:val="WW-Absatz-Standardschriftart111111111111111111111111"/>
    <w:qFormat/>
    <w:rPr/>
  </w:style>
  <w:style w:type="character" w:styleId="WWAbsatzStandardschriftart1111111111111111111111111" w:customStyle="1">
    <w:name w:val="WW-Absatz-Standardschriftart1111111111111111111111111"/>
    <w:qFormat/>
    <w:rPr/>
  </w:style>
  <w:style w:type="character" w:styleId="WWAbsatzStandardschriftart11111111111111111111111111" w:customStyle="1">
    <w:name w:val="WW-Absatz-Standardschriftart11111111111111111111111111"/>
    <w:qFormat/>
    <w:rPr/>
  </w:style>
  <w:style w:type="character" w:styleId="WWAbsatzStandardschriftart111111111111111111111111111" w:customStyle="1">
    <w:name w:val="WW-Absatz-Standardschriftart111111111111111111111111111"/>
    <w:qFormat/>
    <w:rPr/>
  </w:style>
  <w:style w:type="character" w:styleId="WWAbsatzStandardschriftart1111111111111111111111111111" w:customStyle="1">
    <w:name w:val="WW-Absatz-Standardschriftart1111111111111111111111111111"/>
    <w:qFormat/>
    <w:rPr/>
  </w:style>
  <w:style w:type="character" w:styleId="WWAbsatzStandardschriftart11111111111111111111111111111" w:customStyle="1">
    <w:name w:val="WW-Absatz-Standardschriftart11111111111111111111111111111"/>
    <w:qFormat/>
    <w:rPr/>
  </w:style>
  <w:style w:type="character" w:styleId="WWAbsatzStandardschriftart111111111111111111111111111111" w:customStyle="1">
    <w:name w:val="WW-Absatz-Standardschriftart111111111111111111111111111111"/>
    <w:qFormat/>
    <w:rPr/>
  </w:style>
  <w:style w:type="character" w:styleId="WWAbsatzStandardschriftart1111111111111111111111111111111" w:customStyle="1">
    <w:name w:val="WW-Absatz-Standardschriftart1111111111111111111111111111111"/>
    <w:qFormat/>
    <w:rPr/>
  </w:style>
  <w:style w:type="character" w:styleId="WWAbsatzStandardschriftart11111111111111111111111111111111" w:customStyle="1">
    <w:name w:val="WW-Absatz-Standardschriftart11111111111111111111111111111111"/>
    <w:qFormat/>
    <w:rPr/>
  </w:style>
  <w:style w:type="character" w:styleId="WWAbsatzStandardschriftart111111111111111111111111111111111" w:customStyle="1">
    <w:name w:val="WW-Absatz-Standardschriftart111111111111111111111111111111111"/>
    <w:qFormat/>
    <w:rPr/>
  </w:style>
  <w:style w:type="character" w:styleId="WWAbsatzStandardschriftart1111111111111111111111111111111111" w:customStyle="1">
    <w:name w:val="WW-Absatz-Standardschriftart1111111111111111111111111111111111"/>
    <w:qFormat/>
    <w:rPr/>
  </w:style>
  <w:style w:type="character" w:styleId="WWAbsatzStandardschriftart11111111111111111111111111111111111" w:customStyle="1">
    <w:name w:val="WW-Absatz-Standardschriftart11111111111111111111111111111111111"/>
    <w:qFormat/>
    <w:rPr/>
  </w:style>
  <w:style w:type="character" w:styleId="WWAbsatzStandardschriftart111111111111111111111111111111111111" w:customStyle="1">
    <w:name w:val="WW-Absatz-Standardschriftart111111111111111111111111111111111111"/>
    <w:qFormat/>
    <w:rPr/>
  </w:style>
  <w:style w:type="character" w:styleId="WWAbsatzStandardschriftart1111111111111111111111111111111111111" w:customStyle="1">
    <w:name w:val="WW-Absatz-Standardschriftart1111111111111111111111111111111111111"/>
    <w:qFormat/>
    <w:rPr/>
  </w:style>
  <w:style w:type="character" w:styleId="WWAbsatzStandardschriftart11111111111111111111111111111111111111" w:customStyle="1">
    <w:name w:val="WW-Absatz-Standardschriftart11111111111111111111111111111111111111"/>
    <w:qFormat/>
    <w:rPr/>
  </w:style>
  <w:style w:type="character" w:styleId="WWAbsatzStandardschriftart111111111111111111111111111111111111111" w:customStyle="1">
    <w:name w:val="WW-Absatz-Standardschriftart111111111111111111111111111111111111111"/>
    <w:qFormat/>
    <w:rPr/>
  </w:style>
  <w:style w:type="character" w:styleId="WWAbsatzStandardschriftart1111111111111111111111111111111111111111" w:customStyle="1">
    <w:name w:val="WW-Absatz-Standardschriftart1111111111111111111111111111111111111111"/>
    <w:qFormat/>
    <w:rPr/>
  </w:style>
  <w:style w:type="character" w:styleId="WWAbsatzStandardschriftart11111111111111111111111111111111111111111" w:customStyle="1">
    <w:name w:val="WW-Absatz-Standardschriftart11111111111111111111111111111111111111111"/>
    <w:qFormat/>
    <w:rPr/>
  </w:style>
  <w:style w:type="character" w:styleId="WWAbsatzStandardschriftart111111111111111111111111111111111111111111" w:customStyle="1">
    <w:name w:val="WW-Absatz-Standardschriftart111111111111111111111111111111111111111111"/>
    <w:qFormat/>
    <w:rPr/>
  </w:style>
  <w:style w:type="character" w:styleId="WWAbsatzStandardschriftart1111111111111111111111111111111111111111111" w:customStyle="1">
    <w:name w:val="WW-Absatz-Standardschriftart1111111111111111111111111111111111111111111"/>
    <w:qFormat/>
    <w:rPr/>
  </w:style>
  <w:style w:type="character" w:styleId="WWAbsatzStandardschriftart11111111111111111111111111111111111111111111" w:customStyle="1">
    <w:name w:val="WW-Absatz-Standardschriftart11111111111111111111111111111111111111111111"/>
    <w:qFormat/>
    <w:rPr/>
  </w:style>
  <w:style w:type="character" w:styleId="WWAbsatzStandardschriftart111111111111111111111111111111111111111111111" w:customStyle="1">
    <w:name w:val="WW-Absatz-Standardschriftart111111111111111111111111111111111111111111111"/>
    <w:qFormat/>
    <w:rPr/>
  </w:style>
  <w:style w:type="character" w:styleId="Fuentedeprrafopredeter4" w:customStyle="1">
    <w:name w:val="Fuente de párrafo predeter.4"/>
    <w:qFormat/>
    <w:rPr/>
  </w:style>
  <w:style w:type="character" w:styleId="WWAbsatzStandardschriftart1111111111111111111111111111111111111111111111" w:customStyle="1">
    <w:name w:val="WW-Absatz-Standardschriftart1111111111111111111111111111111111111111111111"/>
    <w:qFormat/>
    <w:rPr/>
  </w:style>
  <w:style w:type="character" w:styleId="WWAbsatzStandardschriftart11111111111111111111111111111111111111111111111" w:customStyle="1">
    <w:name w:val="WW-Absatz-Standardschriftart11111111111111111111111111111111111111111111111"/>
    <w:qFormat/>
    <w:rPr/>
  </w:style>
  <w:style w:type="character" w:styleId="WWAbsatzStandardschriftart111111111111111111111111111111111111111111111111" w:customStyle="1">
    <w:name w:val="WW-Absatz-Standardschriftart111111111111111111111111111111111111111111111111"/>
    <w:qFormat/>
    <w:rPr/>
  </w:style>
  <w:style w:type="character" w:styleId="WWAbsatzStandardschriftart1111111111111111111111111111111111111111111111111" w:customStyle="1">
    <w:name w:val="WW-Absatz-Standardschriftart1111111111111111111111111111111111111111111111111"/>
    <w:qFormat/>
    <w:rPr/>
  </w:style>
  <w:style w:type="character" w:styleId="WWAbsatzStandardschriftart11111111111111111111111111111111111111111111111111" w:customStyle="1">
    <w:name w:val="WW-Absatz-Standardschriftart11111111111111111111111111111111111111111111111111"/>
    <w:qFormat/>
    <w:rPr/>
  </w:style>
  <w:style w:type="character" w:styleId="WWAbsatzStandardschriftart111111111111111111111111111111111111111111111111111" w:customStyle="1">
    <w:name w:val="WW-Absatz-Standardschriftart111111111111111111111111111111111111111111111111111"/>
    <w:qFormat/>
    <w:rPr/>
  </w:style>
  <w:style w:type="character" w:styleId="WWAbsatzStandardschriftart1111111111111111111111111111111111111111111111111111" w:customStyle="1">
    <w:name w:val="WW-Absatz-Standardschriftart1111111111111111111111111111111111111111111111111111"/>
    <w:qFormat/>
    <w:rPr/>
  </w:style>
  <w:style w:type="character" w:styleId="WWAbsatzStandardschriftart11111111111111111111111111111111111111111111111111111" w:customStyle="1">
    <w:name w:val="WW-Absatz-Standardschriftart11111111111111111111111111111111111111111111111111111"/>
    <w:qFormat/>
    <w:rPr/>
  </w:style>
  <w:style w:type="character" w:styleId="WWAbsatzStandardschriftart111111111111111111111111111111111111111111111111111111" w:customStyle="1">
    <w:name w:val="WW-Absatz-Standardschriftart111111111111111111111111111111111111111111111111111111"/>
    <w:qFormat/>
    <w:rPr/>
  </w:style>
  <w:style w:type="character" w:styleId="Fuentedeprrafopredeter3" w:customStyle="1">
    <w:name w:val="Fuente de párrafo predeter.3"/>
    <w:qFormat/>
    <w:rPr/>
  </w:style>
  <w:style w:type="character" w:styleId="WWAbsatzStandardschriftart1111111111111111111111111111111111111111111111111111111" w:customStyle="1">
    <w:name w:val="WW-Absatz-Standardschriftart1111111111111111111111111111111111111111111111111111111"/>
    <w:qFormat/>
    <w:rPr/>
  </w:style>
  <w:style w:type="character" w:styleId="WWAbsatzStandardschriftart11111111111111111111111111111111111111111111111111111111" w:customStyle="1">
    <w:name w:val="WW-Absatz-Standardschriftart11111111111111111111111111111111111111111111111111111111"/>
    <w:qFormat/>
    <w:rPr/>
  </w:style>
  <w:style w:type="character" w:styleId="WWAbsatzStandardschriftart111111111111111111111111111111111111111111111111111111111" w:customStyle="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 w:customStyle="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 w:customStyle="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 w:customStyle="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 w:customStyle="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 w:customStyle="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 w:customStyle="1">
    <w:name w:val="WW-Absatz-Standardschriftart111111111111111111111111111111111111111111111111111111111111111"/>
    <w:qFormat/>
    <w:rPr/>
  </w:style>
  <w:style w:type="character" w:styleId="Fuentedeprrafopredeter2" w:customStyle="1">
    <w:name w:val="Fuente de párrafo predeter.2"/>
    <w:qFormat/>
    <w:rPr/>
  </w:style>
  <w:style w:type="character" w:styleId="WWAbsatzStandardschriftart1111111111111111111111111111111111111111111111111111111111111111" w:customStyle="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 w:customStyle="1">
    <w:name w:val="WW-Absatz-Standardschriftart11111111111111111111111111111111111111111111111111111111111111111"/>
    <w:qFormat/>
    <w:rPr/>
  </w:style>
  <w:style w:type="character" w:styleId="Fuentedeprrafopredeter1" w:customStyle="1">
    <w:name w:val="Fuente de párrafo predeter.1"/>
    <w:qFormat/>
    <w:rPr/>
  </w:style>
  <w:style w:type="character" w:styleId="WWAbsatzStandardschriftart111111111111111111111111111111111111111111111111111111111111111111" w:customStyle="1">
    <w:name w:val="WW-Absatz-Standardschriftart111111111111111111111111111111111111111111111111111111111111111111"/>
    <w:qFormat/>
    <w:rPr/>
  </w:style>
  <w:style w:type="character" w:styleId="WW8Num4z0" w:customStyle="1">
    <w:name w:val="WW8Num4z0"/>
    <w:qFormat/>
    <w:rPr>
      <w:rFonts w:ascii="Wingdings" w:hAnsi="Wingdings" w:eastAsia="Wingdings" w:cs="Wingdings"/>
    </w:rPr>
  </w:style>
  <w:style w:type="character" w:styleId="WWAbsatzStandardschriftart1111111111111111111111111111111111111111111111111111111111111111111" w:customStyle="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 w:customStyle="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 w:customStyle="1">
    <w:name w:val="WW-Absatz-Standardschriftart111111111111111111111111111111111111111111111111111111111111111111111"/>
    <w:qFormat/>
    <w:rPr/>
  </w:style>
  <w:style w:type="character" w:styleId="WW8Num5z0" w:customStyle="1">
    <w:name w:val="WW8Num5z0"/>
    <w:qFormat/>
    <w:rPr>
      <w:rFonts w:ascii="Wingdings" w:hAnsi="Wingdings" w:eastAsia="Wingdings" w:cs="Wingdings"/>
    </w:rPr>
  </w:style>
  <w:style w:type="character" w:styleId="WW8Num6z0" w:customStyle="1">
    <w:name w:val="WW8Num6z0"/>
    <w:qFormat/>
    <w:rPr>
      <w:rFonts w:ascii="Wingdings" w:hAnsi="Wingdings" w:eastAsia="Wingdings" w:cs="Wingdings"/>
    </w:rPr>
  </w:style>
  <w:style w:type="character" w:styleId="WW8Num7z0" w:customStyle="1">
    <w:name w:val="WW8Num7z0"/>
    <w:qFormat/>
    <w:rPr>
      <w:rFonts w:ascii="Wingdings" w:hAnsi="Wingdings" w:eastAsia="Wingdings" w:cs="Wingdings"/>
    </w:rPr>
  </w:style>
  <w:style w:type="character" w:styleId="WW8Num8z0" w:customStyle="1">
    <w:name w:val="WW8Num8z0"/>
    <w:qFormat/>
    <w:rPr>
      <w:rFonts w:ascii="Wingdings" w:hAnsi="Wingdings" w:eastAsia="Wingdings" w:cs="Wingdings"/>
    </w:rPr>
  </w:style>
  <w:style w:type="character" w:styleId="WW8Num9z0" w:customStyle="1">
    <w:name w:val="WW8Num9z0"/>
    <w:qFormat/>
    <w:rPr>
      <w:rFonts w:ascii="Wingdings" w:hAnsi="Wingdings" w:eastAsia="Wingdings" w:cs="Wingdings"/>
    </w:rPr>
  </w:style>
  <w:style w:type="character" w:styleId="WW8Num10z0" w:customStyle="1">
    <w:name w:val="WW8Num10z0"/>
    <w:qFormat/>
    <w:rPr>
      <w:rFonts w:ascii="Wingdings" w:hAnsi="Wingdings" w:eastAsia="Wingdings" w:cs="Wingdings"/>
    </w:rPr>
  </w:style>
  <w:style w:type="character" w:styleId="WW8Num11z0" w:customStyle="1">
    <w:name w:val="WW8Num11z0"/>
    <w:qFormat/>
    <w:rPr>
      <w:rFonts w:ascii="Wingdings" w:hAnsi="Wingdings" w:eastAsia="Wingdings" w:cs="Wingdings"/>
    </w:rPr>
  </w:style>
  <w:style w:type="character" w:styleId="WW8Num12z0" w:customStyle="1">
    <w:name w:val="WW8Num12z0"/>
    <w:qFormat/>
    <w:rPr>
      <w:rFonts w:ascii="Wingdings" w:hAnsi="Wingdings" w:eastAsia="Wingdings" w:cs="Wingdings"/>
    </w:rPr>
  </w:style>
  <w:style w:type="character" w:styleId="WW8Num13z0" w:customStyle="1">
    <w:name w:val="WW8Num13z0"/>
    <w:qFormat/>
    <w:rPr>
      <w:rFonts w:ascii="Wingdings" w:hAnsi="Wingdings" w:eastAsia="Wingdings" w:cs="Wingdings"/>
    </w:rPr>
  </w:style>
  <w:style w:type="character" w:styleId="WW8Num14z0" w:customStyle="1">
    <w:name w:val="WW8Num14z0"/>
    <w:qFormat/>
    <w:rPr>
      <w:rFonts w:ascii="Wingdings" w:hAnsi="Wingdings" w:eastAsia="Wingdings" w:cs="Wingdings"/>
    </w:rPr>
  </w:style>
  <w:style w:type="character" w:styleId="WW8NumSt5z0" w:customStyle="1">
    <w:name w:val="WW8NumSt5z0"/>
    <w:qFormat/>
    <w:rPr>
      <w:rFonts w:ascii="Symbol" w:hAnsi="Symbol" w:eastAsia="Symbol" w:cs="Symbol"/>
    </w:rPr>
  </w:style>
  <w:style w:type="character" w:styleId="WWFuentedeprrafopredeter11" w:customStyle="1">
    <w:name w:val="WW-Fuente de párrafo predeter.11"/>
    <w:qFormat/>
    <w:rPr/>
  </w:style>
  <w:style w:type="character" w:styleId="Internetlink" w:customStyle="1">
    <w:name w:val="Internet link"/>
    <w:basedOn w:val="WWFuentedeprrafopredeter11"/>
    <w:qFormat/>
    <w:rPr>
      <w:color w:val="0000FF"/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Muydestacado" w:customStyle="1">
    <w:name w:val="Muy destacado"/>
    <w:qFormat/>
    <w:rPr>
      <w:b/>
      <w:bCs/>
    </w:rPr>
  </w:style>
  <w:style w:type="character" w:styleId="Carcterdenumeracin" w:customStyle="1">
    <w:name w:val="Carácter de numeración"/>
    <w:qFormat/>
    <w:rPr/>
  </w:style>
  <w:style w:type="character" w:styleId="StrongEmphasis" w:customStyle="1">
    <w:name w:val="Strong Emphasis"/>
    <w:qFormat/>
    <w:rPr>
      <w:b/>
      <w:lang w:val="en-US"/>
    </w:rPr>
  </w:style>
  <w:style w:type="character" w:styleId="Destacado">
    <w:name w:val="Destacado"/>
    <w:basedOn w:val="WWFuentedeprrafopredeter1"/>
    <w:qFormat/>
    <w:rPr>
      <w:i/>
      <w:iCs/>
    </w:rPr>
  </w:style>
  <w:style w:type="character" w:styleId="Il" w:customStyle="1">
    <w:name w:val="il"/>
    <w:basedOn w:val="WWFuentedeprrafopredeter1"/>
    <w:qFormat/>
    <w:rPr/>
  </w:style>
  <w:style w:type="character" w:styleId="Smbolosdenumeracin" w:customStyle="1">
    <w:name w:val="Símbolos de numeración"/>
    <w:qFormat/>
    <w:rPr/>
  </w:style>
  <w:style w:type="character" w:styleId="ListLabel1">
    <w:name w:val="ListLabel 1"/>
    <w:qFormat/>
    <w:rPr>
      <w:rFonts w:cs="Wingdings"/>
    </w:rPr>
  </w:style>
  <w:style w:type="character" w:styleId="ListLabel2">
    <w:name w:val="ListLabel 2"/>
    <w:qFormat/>
    <w:rPr>
      <w:rFonts w:cs="Wingdings"/>
    </w:rPr>
  </w:style>
  <w:style w:type="paragraph" w:styleId="Ttulo" w:customStyle="1">
    <w:name w:val="Título"/>
    <w:basedOn w:val="Standard"/>
    <w:next w:val="Cuerpodetexto"/>
    <w:qFormat/>
    <w:pPr>
      <w:tabs>
        <w:tab w:val="center" w:pos="4252" w:leader="none"/>
        <w:tab w:val="right" w:pos="8504" w:leader="none"/>
      </w:tabs>
    </w:pPr>
    <w:rPr/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>
      <w:rFonts w:cs="Lucida Sans Unicode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>
      <w:rFonts w:cs="Lucida Sans Unicode"/>
    </w:rPr>
  </w:style>
  <w:style w:type="paragraph" w:styleId="Standard" w:customStyle="1">
    <w:name w:val="Standard"/>
    <w:qFormat/>
    <w:pPr>
      <w:widowControl/>
      <w:bidi w:val="0"/>
      <w:jc w:val="left"/>
    </w:pPr>
    <w:rPr>
      <w:rFonts w:ascii="Arial" w:hAnsi="Arial" w:eastAsia="Times New Roman" w:cs="Times New Roman"/>
      <w:color w:val="auto"/>
      <w:kern w:val="2"/>
      <w:sz w:val="24"/>
      <w:szCs w:val="20"/>
      <w:lang w:val="ca-ES" w:bidi="ar-SA" w:eastAsia="zh-CN"/>
    </w:rPr>
  </w:style>
  <w:style w:type="paragraph" w:styleId="Textbody" w:customStyle="1">
    <w:name w:val="Text body"/>
    <w:basedOn w:val="Standard"/>
    <w:qFormat/>
    <w:pPr>
      <w:jc w:val="both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Etiqueta" w:customStyle="1">
    <w:name w:val="Etiqueta"/>
    <w:basedOn w:val="Standard"/>
    <w:qFormat/>
    <w:pPr>
      <w:suppressLineNumbers/>
      <w:spacing w:before="120" w:after="120"/>
    </w:pPr>
    <w:rPr>
      <w:rFonts w:ascii="Verdana" w:hAnsi="Verdana" w:eastAsia="Verdana" w:cs="Courier New"/>
      <w:i/>
      <w:iCs/>
      <w:szCs w:val="24"/>
    </w:rPr>
  </w:style>
  <w:style w:type="paragraph" w:styleId="Cabecera">
    <w:name w:val="Header"/>
    <w:basedOn w:val="Standard"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pgrafe" w:customStyle="1">
    <w:name w:val="Epígrafe"/>
    <w:basedOn w:val="Standard"/>
    <w:qFormat/>
    <w:pPr>
      <w:suppressLineNumbers/>
      <w:spacing w:before="120" w:after="120"/>
    </w:pPr>
    <w:rPr>
      <w:rFonts w:cs="Lucida Sans Unicode"/>
      <w:i/>
      <w:iCs/>
      <w:szCs w:val="24"/>
    </w:rPr>
  </w:style>
  <w:style w:type="paragraph" w:styleId="Encabezado6" w:customStyle="1">
    <w:name w:val="Encabezado6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5" w:customStyle="1">
    <w:name w:val="Encabezado5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4" w:customStyle="1">
    <w:name w:val="Encabezado4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Heading" w:customStyle="1">
    <w:name w:val="Heading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Caption1" w:customStyle="1">
    <w:name w:val="Caption"/>
    <w:basedOn w:val="Standard"/>
    <w:qFormat/>
    <w:pPr>
      <w:suppressLineNumbers/>
      <w:spacing w:before="120" w:after="120"/>
    </w:pPr>
    <w:rPr>
      <w:i/>
      <w:iCs/>
      <w:szCs w:val="24"/>
    </w:rPr>
  </w:style>
  <w:style w:type="paragraph" w:styleId="Index" w:customStyle="1">
    <w:name w:val="Index"/>
    <w:basedOn w:val="Standard"/>
    <w:qFormat/>
    <w:pPr>
      <w:suppressLineNumbers/>
    </w:pPr>
    <w:rPr/>
  </w:style>
  <w:style w:type="paragraph" w:styleId="Encabezado3" w:customStyle="1">
    <w:name w:val="Encabezado3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2" w:customStyle="1">
    <w:name w:val="Encabezado2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1" w:customStyle="1">
    <w:name w:val="Encabezado1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Piedepgina">
    <w:name w:val="Footer"/>
    <w:basedOn w:val="Standard"/>
    <w:pPr>
      <w:tabs>
        <w:tab w:val="center" w:pos="4252" w:leader="none"/>
        <w:tab w:val="right" w:pos="8504" w:leader="none"/>
      </w:tabs>
    </w:pPr>
    <w:rPr/>
  </w:style>
  <w:style w:type="paragraph" w:styleId="Textoindependiente21" w:customStyle="1">
    <w:name w:val="Texto independiente 21"/>
    <w:basedOn w:val="Standard"/>
    <w:qFormat/>
    <w:pPr>
      <w:jc w:val="both"/>
    </w:pPr>
    <w:rPr>
      <w:b/>
    </w:rPr>
  </w:style>
  <w:style w:type="paragraph" w:styleId="Textoindependiente31" w:customStyle="1">
    <w:name w:val="Texto independiente 31"/>
    <w:basedOn w:val="Standard"/>
    <w:qFormat/>
    <w:pPr>
      <w:jc w:val="both"/>
    </w:pPr>
    <w:rPr>
      <w:rFonts w:ascii="Comic Sans MS" w:hAnsi="Comic Sans MS" w:eastAsia="Comic Sans MS" w:cs="Comic Sans MS"/>
      <w:sz w:val="32"/>
    </w:rPr>
  </w:style>
  <w:style w:type="paragraph" w:styleId="Textbodyindent" w:customStyle="1">
    <w:name w:val="Text body indent"/>
    <w:basedOn w:val="Standard"/>
    <w:qFormat/>
    <w:pPr>
      <w:jc w:val="both"/>
    </w:pPr>
    <w:rPr>
      <w:b/>
    </w:rPr>
  </w:style>
  <w:style w:type="paragraph" w:styleId="Sangra2detindependiente1" w:customStyle="1">
    <w:name w:val="Sangría 2 de t. independiente1"/>
    <w:basedOn w:val="Standard"/>
    <w:qFormat/>
    <w:pPr>
      <w:ind w:left="284" w:hanging="284"/>
      <w:jc w:val="both"/>
    </w:pPr>
    <w:rPr/>
  </w:style>
  <w:style w:type="paragraph" w:styleId="Textosinformato1" w:customStyle="1">
    <w:name w:val="Texto sin formato1"/>
    <w:basedOn w:val="Standard"/>
    <w:qFormat/>
    <w:pPr/>
    <w:rPr>
      <w:rFonts w:ascii="Courier New" w:hAnsi="Courier New" w:eastAsia="Courier New" w:cs="Lucida Sans Unicode"/>
      <w:sz w:val="20"/>
      <w:lang w:val="es-ES"/>
    </w:rPr>
  </w:style>
  <w:style w:type="paragraph" w:styleId="NormalWeb">
    <w:name w:val="Normal (Web)"/>
    <w:basedOn w:val="Standard"/>
    <w:qFormat/>
    <w:pPr>
      <w:spacing w:before="100" w:after="100"/>
    </w:pPr>
    <w:rPr>
      <w:rFonts w:ascii="Times New Roman" w:hAnsi="Times New Roman"/>
      <w:szCs w:val="24"/>
      <w:lang w:val="es-ES"/>
    </w:rPr>
  </w:style>
  <w:style w:type="paragraph" w:styleId="Cita" w:customStyle="1">
    <w:name w:val="Cita"/>
    <w:basedOn w:val="Standard"/>
    <w:qFormat/>
    <w:pPr>
      <w:spacing w:before="0" w:after="283"/>
      <w:ind w:left="567" w:right="567" w:hanging="0"/>
    </w:pPr>
    <w:rPr/>
  </w:style>
  <w:style w:type="paragraph" w:styleId="Textopreformateado" w:customStyle="1">
    <w:name w:val="Texto preformateado"/>
    <w:basedOn w:val="Standard"/>
    <w:qFormat/>
    <w:pPr/>
    <w:rPr>
      <w:rFonts w:ascii="Courier New" w:hAnsi="Courier New" w:eastAsia="Courier New" w:cs="Lucida Sans Unicode"/>
      <w:sz w:val="20"/>
    </w:rPr>
  </w:style>
  <w:style w:type="paragraph" w:styleId="Contenidodelatabla" w:customStyle="1">
    <w:name w:val="Contenido de la tabla"/>
    <w:basedOn w:val="Standard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EstilConsell" w:customStyle="1">
    <w:name w:val="Estil Consell"/>
    <w:basedOn w:val="Standard"/>
    <w:qFormat/>
    <w:pPr>
      <w:suppressAutoHyphens w:val="false"/>
      <w:jc w:val="both"/>
    </w:pPr>
    <w:rPr>
      <w:rFonts w:ascii="Times New Roman" w:hAnsi="Times New Roman"/>
      <w:sz w:val="22"/>
      <w:lang w:val="en-US" w:eastAsia="es-ES"/>
    </w:rPr>
  </w:style>
  <w:style w:type="paragraph" w:styleId="Sangra2detindependiente" w:customStyle="1">
    <w:name w:val="Sangría 2 de t. independiente"/>
    <w:basedOn w:val="Standard"/>
    <w:qFormat/>
    <w:pPr>
      <w:suppressAutoHyphens w:val="false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styleId="Textoindependientebt1" w:customStyle="1">
    <w:name w:val="Texto independiente.bt1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extoindependientebt" w:customStyle="1">
    <w:name w:val="Texto independiente.bt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ablebold" w:customStyle="1">
    <w:name w:val="Table bold"/>
    <w:basedOn w:val="Normal"/>
    <w:qFormat/>
    <w:rsid w:val="00a22f45"/>
    <w:pPr>
      <w:widowControl/>
      <w:suppressAutoHyphens w:val="false"/>
      <w:spacing w:before="80" w:after="80"/>
      <w:textAlignment w:val="auto"/>
    </w:pPr>
    <w:rPr>
      <w:rFonts w:ascii="Verdana" w:hAnsi="Verdana" w:eastAsia="游明朝" w:cs="Arial" w:cstheme="minorBidi" w:eastAsiaTheme="minorEastAsia"/>
      <w:b/>
      <w:color w:val="15397F"/>
      <w:kern w:val="0"/>
      <w:sz w:val="18"/>
      <w:szCs w:val="20"/>
      <w:lang w:val="en-AU" w:eastAsia="en-US" w:bidi="ar-SA"/>
    </w:rPr>
  </w:style>
  <w:style w:type="paragraph" w:styleId="02BoldTablee" w:customStyle="1">
    <w:name w:val="0_2_Bold Tablee"/>
    <w:basedOn w:val="Tablebold"/>
    <w:qFormat/>
    <w:rsid w:val="00a22f45"/>
    <w:pPr/>
    <w:rPr>
      <w:rFonts w:ascii="Trebuchet MS" w:hAnsi="Trebuchet MS"/>
      <w:color w:val="153646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22f45"/>
    <w:rPr>
      <w:rFonts w:asciiTheme="minorHAnsi" w:hAnsiTheme="minorHAnsi" w:eastAsiaTheme="minorEastAsia" w:cstheme="minorBidi"/>
      <w:lang w:val="en-US" w:eastAsia="en-US" w:bidi="ar-SA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101161-93B5-3645-8723-B940A9894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LibreOffice/6.0.6.2$Windows_X86_64 LibreOffice_project/0c292870b25a325b5ed35f6b45599d2ea4458e77</Application>
  <Pages>2</Pages>
  <Words>212</Words>
  <Characters>1172</Characters>
  <CharactersWithSpaces>1373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2019-06-20T20:32:00Z</dcterms:created>
  <dc:creator>Usuari Menorca</dc:creator>
  <dc:description/>
  <dc:language>es-ES</dc:language>
  <cp:lastModifiedBy/>
  <cp:lastPrinted>2018-02-27T09:39:00Z</cp:lastPrinted>
  <dcterms:modified xsi:type="dcterms:W3CDTF">2019-07-01T08:31:56Z</dcterms:modified>
  <cp:revision>4</cp:revision>
  <dc:subject/>
  <dc:title>CONVOCATÒRIA DEL SUPORT GENÈRIC A LA PRODUCCIÓ EDITORIAL I FONOGRÀFICA EN LLENGUA CATALANA PER A L’ANY 2004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