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87" w:rsidRDefault="00DC3187">
      <w:pPr>
        <w:pStyle w:val="Standard"/>
      </w:pPr>
    </w:p>
    <w:p w:rsidR="00DC3187" w:rsidRDefault="00DC3187">
      <w:pPr>
        <w:pStyle w:val="Standard"/>
        <w:rPr>
          <w:rFonts w:ascii="Trebuchet MS" w:hAnsi="Trebuchet MS"/>
          <w:color w:val="000000"/>
        </w:rPr>
      </w:pPr>
    </w:p>
    <w:p w:rsidR="00DC3187" w:rsidRPr="00352371" w:rsidRDefault="00A42410">
      <w:pPr>
        <w:outlineLvl w:val="0"/>
        <w:rPr>
          <w:rFonts w:ascii="Trebuchet MS" w:hAnsi="Trebuchet MS"/>
          <w:bCs/>
          <w:color w:val="00AFAA"/>
          <w:lang w:val="es-ES"/>
        </w:rPr>
      </w:pPr>
      <w:r>
        <w:rPr>
          <w:rStyle w:val="Textoennegrita"/>
          <w:rFonts w:ascii="Trebuchet MS" w:hAnsi="Trebuchet MS"/>
          <w:color w:val="00AFAA"/>
          <w:sz w:val="20"/>
          <w:lang w:val="es-ES"/>
        </w:rPr>
        <w:t>CATEGORIA 10</w:t>
      </w:r>
    </w:p>
    <w:p w:rsidR="00DC3187" w:rsidRPr="00352371" w:rsidRDefault="00A42410">
      <w:pPr>
        <w:pStyle w:val="Head1"/>
        <w:outlineLvl w:val="0"/>
        <w:rPr>
          <w:rFonts w:ascii="Trebuchet MS" w:hAnsi="Trebuchet MS"/>
          <w:b/>
          <w:color w:val="002B49"/>
          <w:sz w:val="54"/>
          <w:szCs w:val="54"/>
          <w:lang w:val="es-ES"/>
        </w:rPr>
      </w:pPr>
      <w:r>
        <w:rPr>
          <w:rFonts w:ascii="Trebuchet MS" w:hAnsi="Trebuchet MS"/>
          <w:b/>
          <w:color w:val="002B49"/>
          <w:sz w:val="54"/>
          <w:szCs w:val="54"/>
          <w:lang w:val="es-ES"/>
        </w:rPr>
        <w:t>Empresas Elaboradoras de Artesanía Alimentaria (*)</w:t>
      </w:r>
    </w:p>
    <w:p w:rsidR="00DC3187" w:rsidRDefault="00DC3187">
      <w:pPr>
        <w:pStyle w:val="Standard"/>
        <w:rPr>
          <w:rFonts w:ascii="Halis R Light" w:hAnsi="Halis R Light" w:hint="eastAsia"/>
          <w:color w:val="000000"/>
          <w:sz w:val="18"/>
        </w:rPr>
      </w:pPr>
    </w:p>
    <w:p w:rsidR="00DC3187" w:rsidRDefault="00A42410">
      <w:pPr>
        <w:pStyle w:val="04Openfields"/>
        <w:rPr>
          <w:lang w:val="es-ES"/>
        </w:rPr>
      </w:pPr>
      <w:r>
        <w:rPr>
          <w:lang w:val="es-ES"/>
        </w:rPr>
        <w:t>(*) Artesanía Alimentaria engloba los productos que no cuentan con ficha específica (queso, vino,…)</w:t>
      </w:r>
    </w:p>
    <w:p w:rsidR="00DC3187" w:rsidRDefault="00DC3187">
      <w:pPr>
        <w:rPr>
          <w:rFonts w:ascii="Trebuchet MS" w:hAnsi="Trebuchet MS"/>
          <w:lang w:val="es-ES"/>
        </w:rPr>
      </w:pPr>
    </w:p>
    <w:tbl>
      <w:tblPr>
        <w:tblStyle w:val="Tablaconcuadrcula"/>
        <w:tblW w:w="10192" w:type="dxa"/>
        <w:tblCellMar>
          <w:left w:w="107" w:type="dxa"/>
        </w:tblCellMar>
        <w:tblLook w:val="04A0"/>
      </w:tblPr>
      <w:tblGrid>
        <w:gridCol w:w="5119"/>
        <w:gridCol w:w="5073"/>
      </w:tblGrid>
      <w:tr w:rsidR="00DC3187" w:rsidRPr="00352371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DC3187" w:rsidRPr="00352371" w:rsidRDefault="00A42410">
            <w:pPr>
              <w:pStyle w:val="02BoldTablee"/>
              <w:rPr>
                <w:rFonts w:ascii="Liberation Serif" w:hAnsi="Liberation Serif"/>
                <w:color w:val="auto"/>
                <w:lang w:val="es-ES"/>
              </w:rPr>
            </w:pPr>
            <w:r>
              <w:rPr>
                <w:lang w:val="es-ES"/>
              </w:rPr>
              <w:t>Nombre Empresa elaboradora de Artesanía Alimentaria:</w:t>
            </w:r>
          </w:p>
        </w:tc>
      </w:tr>
      <w:tr w:rsidR="00DC3187" w:rsidRPr="00352371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Default="00DC3187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DC318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DC3187" w:rsidRDefault="00A42410">
            <w:pPr>
              <w:pStyle w:val="02BoldTablee"/>
              <w:rPr>
                <w:rFonts w:ascii="Liberation Serif" w:hAnsi="Liberation Serif"/>
                <w:color w:val="auto"/>
              </w:rPr>
            </w:pPr>
            <w:r>
              <w:rPr>
                <w:lang w:val="es-ES"/>
              </w:rPr>
              <w:t>Producto que elabora:</w:t>
            </w:r>
          </w:p>
        </w:tc>
      </w:tr>
      <w:tr w:rsidR="00DC3187">
        <w:trPr>
          <w:cantSplit/>
          <w:trHeight w:val="463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Default="00DC3187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DC318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DC3187" w:rsidRDefault="00A42410">
            <w:pPr>
              <w:pStyle w:val="02BoldTablee"/>
              <w:rPr>
                <w:rFonts w:ascii="Liberation Serif" w:hAnsi="Liberation Serif"/>
                <w:color w:val="auto"/>
              </w:rPr>
            </w:pPr>
            <w:r>
              <w:rPr>
                <w:lang w:val="es-ES"/>
              </w:rPr>
              <w:t>Dirección de la Empresa:</w:t>
            </w:r>
          </w:p>
        </w:tc>
      </w:tr>
      <w:tr w:rsidR="00DC318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DC3187" w:rsidRDefault="00DC3187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DC318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DC3187" w:rsidRDefault="00DC3187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DC318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DC3187" w:rsidRDefault="00A42410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Representante:</w:t>
            </w:r>
          </w:p>
        </w:tc>
      </w:tr>
      <w:tr w:rsidR="00DC318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DC3187" w:rsidRDefault="00DC3187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DC3187">
        <w:trPr>
          <w:cantSplit/>
          <w:trHeight w:val="432"/>
        </w:trPr>
        <w:tc>
          <w:tcPr>
            <w:tcW w:w="511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DC3187" w:rsidRDefault="00A42410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Teléfono:</w:t>
            </w: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DC3187" w:rsidRDefault="00A42410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Correo electrónico:</w:t>
            </w:r>
          </w:p>
        </w:tc>
      </w:tr>
      <w:tr w:rsidR="00DC3187">
        <w:trPr>
          <w:cantSplit/>
          <w:trHeight w:val="432"/>
        </w:trPr>
        <w:tc>
          <w:tcPr>
            <w:tcW w:w="511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DC3187" w:rsidRDefault="00DC3187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DC3187" w:rsidRDefault="00DC3187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</w:tbl>
    <w:p w:rsidR="00DC3187" w:rsidRDefault="00DC3187">
      <w:pPr>
        <w:pStyle w:val="02BoldTablee"/>
        <w:rPr>
          <w:sz w:val="19"/>
          <w:szCs w:val="19"/>
          <w:lang w:val="es-ES"/>
        </w:rPr>
      </w:pPr>
    </w:p>
    <w:p w:rsidR="00DC3187" w:rsidRDefault="00DC3187">
      <w:pPr>
        <w:pStyle w:val="03Tableregular"/>
        <w:rPr>
          <w:sz w:val="19"/>
          <w:szCs w:val="19"/>
          <w:lang w:val="es-ES"/>
        </w:rPr>
      </w:pPr>
    </w:p>
    <w:p w:rsidR="00DC3187" w:rsidRDefault="00DC3187">
      <w:pPr>
        <w:pStyle w:val="03Tableregular"/>
        <w:rPr>
          <w:sz w:val="19"/>
          <w:szCs w:val="19"/>
          <w:lang w:val="es-ES"/>
        </w:rPr>
      </w:pPr>
    </w:p>
    <w:p w:rsidR="00DC3187" w:rsidRDefault="00DC3187">
      <w:pPr>
        <w:pStyle w:val="03Tableregular"/>
        <w:rPr>
          <w:sz w:val="19"/>
          <w:szCs w:val="19"/>
          <w:lang w:val="es-ES"/>
        </w:rPr>
      </w:pPr>
    </w:p>
    <w:p w:rsidR="00DC3187" w:rsidRDefault="00DC3187">
      <w:pPr>
        <w:pStyle w:val="03Tableregular"/>
        <w:rPr>
          <w:sz w:val="19"/>
          <w:szCs w:val="19"/>
          <w:lang w:val="es-ES"/>
        </w:rPr>
      </w:pPr>
    </w:p>
    <w:p w:rsidR="00DC3187" w:rsidRDefault="00DC3187">
      <w:pPr>
        <w:pStyle w:val="03Tableregular"/>
        <w:rPr>
          <w:sz w:val="19"/>
          <w:szCs w:val="19"/>
          <w:lang w:val="es-ES"/>
        </w:rPr>
      </w:pPr>
    </w:p>
    <w:p w:rsidR="00DC3187" w:rsidRDefault="00DC3187">
      <w:pPr>
        <w:pStyle w:val="03Tableregular"/>
        <w:rPr>
          <w:sz w:val="19"/>
          <w:szCs w:val="19"/>
          <w:lang w:val="es-ES"/>
        </w:rPr>
      </w:pPr>
    </w:p>
    <w:p w:rsidR="00DC3187" w:rsidRDefault="00DC3187">
      <w:pPr>
        <w:pStyle w:val="03Tableregular"/>
        <w:rPr>
          <w:sz w:val="19"/>
          <w:szCs w:val="19"/>
          <w:lang w:val="es-ES"/>
        </w:rPr>
      </w:pPr>
    </w:p>
    <w:p w:rsidR="00DC3187" w:rsidRDefault="00DC3187">
      <w:pPr>
        <w:pStyle w:val="03Tableregular"/>
        <w:rPr>
          <w:color w:val="7030A0"/>
          <w:sz w:val="19"/>
          <w:szCs w:val="19"/>
          <w:lang w:val="es-ES"/>
        </w:rPr>
      </w:pPr>
    </w:p>
    <w:tbl>
      <w:tblPr>
        <w:tblStyle w:val="Tablaconcuadrcula"/>
        <w:tblW w:w="10192" w:type="dxa"/>
        <w:tblCellMar>
          <w:left w:w="107" w:type="dxa"/>
        </w:tblCellMar>
        <w:tblLook w:val="04A0"/>
      </w:tblPr>
      <w:tblGrid>
        <w:gridCol w:w="10192"/>
      </w:tblGrid>
      <w:tr w:rsidR="00DC3187" w:rsidRPr="00352371">
        <w:trPr>
          <w:cantSplit/>
          <w:trHeight w:val="661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DC3187" w:rsidRDefault="00A42410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>INSTRUCCIONES PARA RELLENAR ESTA MEMORIA JUSTIFICATIVA</w:t>
            </w:r>
          </w:p>
        </w:tc>
      </w:tr>
      <w:tr w:rsidR="00DC3187" w:rsidRPr="00352371">
        <w:trPr>
          <w:cantSplit/>
          <w:trHeight w:val="787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DC3187" w:rsidRDefault="00DC3187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es-ES"/>
              </w:rPr>
            </w:pPr>
          </w:p>
          <w:p w:rsidR="00DC3187" w:rsidRDefault="00DC3187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es-ES"/>
              </w:rPr>
            </w:pPr>
          </w:p>
          <w:p w:rsidR="00DC3187" w:rsidRPr="00352371" w:rsidRDefault="00A42410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Esta memoria justificativa se ha ideado para ayudarte a solicitar el uso de la marca y logotipo </w:t>
            </w:r>
            <w:r>
              <w:rPr>
                <w:rFonts w:ascii="Trebuchet MS" w:hAnsi="Trebuchet MS"/>
                <w:b/>
                <w:color w:val="153646"/>
                <w:sz w:val="19"/>
                <w:szCs w:val="19"/>
                <w:lang w:val="es-ES"/>
              </w:rPr>
              <w:t xml:space="preserve">“Menorca </w:t>
            </w:r>
            <w:r>
              <w:rPr>
                <w:rFonts w:ascii="Trebuchet MS" w:hAnsi="Trebuchet MS"/>
                <w:b/>
                <w:color w:val="153646"/>
                <w:sz w:val="19"/>
                <w:szCs w:val="19"/>
                <w:lang w:val="es-ES"/>
              </w:rPr>
              <w:t>Reserva de Biosfera”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de la forma más sencilla posible. Las memorias se presentan en formato para que sea rellenado con cualquier editor de texto del mercado.</w:t>
            </w:r>
          </w:p>
          <w:p w:rsidR="00DC3187" w:rsidRDefault="00DC3187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DC3187" w:rsidRPr="00352371" w:rsidRDefault="00A42410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la memoria se encontrarás tanto los requisitos obligatorios como recomendables que debe cumpli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r el bien, servicio o producto objeto de solicitud de uso de la marca de la categoría referida.</w:t>
            </w:r>
          </w:p>
          <w:p w:rsidR="00DC3187" w:rsidRDefault="00DC3187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DC3187" w:rsidRDefault="00DC3187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DC3187" w:rsidRPr="00352371" w:rsidRDefault="00A42410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cada requisito viene acompañado por la siguiente información:</w:t>
            </w:r>
          </w:p>
          <w:p w:rsidR="00DC3187" w:rsidRDefault="00DC3187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DC3187" w:rsidRPr="00352371" w:rsidRDefault="00A42410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Cumplimiento del criterio: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En este apartado se incluye alguna explicación extra para acabar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de entender lo que se solicita con el requisito al que hace referencia.</w:t>
            </w:r>
          </w:p>
          <w:p w:rsidR="00DC3187" w:rsidRDefault="00DC3187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DC3187" w:rsidRPr="00352371" w:rsidRDefault="00A42410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Justificación: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Este apartado indica la documentación o información que se necesita para poder justificar el requisito al que hace referencia.</w:t>
            </w:r>
          </w:p>
          <w:p w:rsidR="00DC3187" w:rsidRPr="00352371" w:rsidRDefault="00A42410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ocasiones, os pediremos un listado que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podrás hacer tan largo como necesites.</w:t>
            </w:r>
          </w:p>
          <w:p w:rsidR="00DC3187" w:rsidRDefault="00DC3187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DC3187" w:rsidRPr="00352371" w:rsidRDefault="00A42410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Información adicional: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En este apartado deberas indicar si los documentos justificativos que te solicitamos en el apartado anterior, los adjuntas a esta memoria. En caso afirmativo, te pedimos que los adjuntes como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anexo indicando el número de requisito al que hace referencia, y en este apartado indicar que los adjuntas como anexo junto al número que le has asignado.  </w:t>
            </w:r>
          </w:p>
          <w:p w:rsidR="00DC3187" w:rsidRDefault="00DC3187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DC3187" w:rsidRDefault="00DC3187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DC3187" w:rsidRPr="00352371" w:rsidRDefault="00A42410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caso que necesites comentarnos algo más, lo puedes escribir justo después del cuadro de requis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ito.</w:t>
            </w:r>
          </w:p>
          <w:p w:rsidR="00DC3187" w:rsidRDefault="00DC3187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DC3187" w:rsidRDefault="00A42410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Algunos documentos que os solicitamos ya los habrás presentado a algún órgano oficial con anterioridad, y es por ello que te pediremos que nos lo indiques. Después de los cuadros de requisitos, encontrarás un párrafo donde deberás clicar si la docume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ntación indicada ya ha sido presentada a algún departamento oficial además de indicar si os interesa que solicitemos esta información al departamento correspondiente; de esta forma no deberás adjuntar justificación alguna a dicho requisito.</w:t>
            </w:r>
          </w:p>
          <w:p w:rsidR="00DC3187" w:rsidRDefault="00DC3187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DC3187" w:rsidRDefault="00A42410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Recuerda que a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la hora de solicitar el uso de la marca, solo deberás cumplir un 20% de los requisitos recomendables, y comprometerte a llegar a cumplir un el 50% durante los próximos 3 años (hasta la renovación del uso de la marca). Para indicar qué requisitos recomenda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bles te comprometes a cumplir a lo largo de los próximos tres años, deberás indicarlo clicando sobre el cuadro especifico para este menester.  </w:t>
            </w:r>
          </w:p>
          <w:p w:rsidR="00DC3187" w:rsidRDefault="00DC3187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DC3187" w:rsidRPr="00352371" w:rsidRDefault="00A42410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Si tenéis alguna duda, siempre podéis contactar con nosotros vía el email </w:t>
            </w:r>
            <w:hyperlink r:id="rId7">
              <w:r>
                <w:rPr>
                  <w:rStyle w:val="ListLabel37"/>
                  <w:lang w:val="es-ES"/>
                </w:rPr>
                <w:t>marca.biosfera@cime.es</w:t>
              </w:r>
            </w:hyperlink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o llamando la Agencia Menorca Reserva de Biosfera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u w:val="single"/>
                <w:lang w:val="es-ES"/>
              </w:rPr>
              <w:t>971 35 62 51</w:t>
            </w:r>
          </w:p>
          <w:p w:rsidR="00DC3187" w:rsidRDefault="00DC3187">
            <w:pPr>
              <w:pStyle w:val="03Tableregular"/>
              <w:rPr>
                <w:color w:val="595959" w:themeColor="text1" w:themeTint="A6"/>
                <w:szCs w:val="18"/>
                <w:lang w:val="es-ES"/>
              </w:rPr>
            </w:pPr>
          </w:p>
        </w:tc>
      </w:tr>
    </w:tbl>
    <w:p w:rsidR="00DC3187" w:rsidRDefault="00DC3187">
      <w:pPr>
        <w:pStyle w:val="10Txtregular"/>
        <w:rPr>
          <w:rFonts w:ascii="Verdana" w:hAnsi="Verdana"/>
          <w:color w:val="002B49"/>
          <w:sz w:val="20"/>
          <w:szCs w:val="20"/>
          <w:lang w:val="es-ES"/>
        </w:rPr>
      </w:pPr>
    </w:p>
    <w:p w:rsidR="00DC3187" w:rsidRDefault="00A42410">
      <w:pPr>
        <w:pStyle w:val="10Txtregular"/>
        <w:rPr>
          <w:lang w:val="es-ES"/>
        </w:rPr>
      </w:pPr>
      <w:r>
        <w:rPr>
          <w:lang w:val="es-ES"/>
        </w:rPr>
        <w:t xml:space="preserve">Para poder solicitar el uso de la marca y logotipo </w:t>
      </w:r>
      <w:r>
        <w:rPr>
          <w:b/>
          <w:color w:val="00AFAA"/>
          <w:lang w:val="es-ES"/>
        </w:rPr>
        <w:t>“Menorca Reserva de Biosfera”</w:t>
      </w:r>
      <w:r>
        <w:rPr>
          <w:lang w:val="es-ES"/>
        </w:rPr>
        <w:t>, la empresa elaboradora de artesanía alim</w:t>
      </w:r>
      <w:r>
        <w:rPr>
          <w:lang w:val="es-ES"/>
        </w:rPr>
        <w:t xml:space="preserve">entaria debe cumplir con los siguientes </w:t>
      </w:r>
      <w:r>
        <w:rPr>
          <w:b/>
          <w:lang w:val="es-ES"/>
        </w:rPr>
        <w:t>10 requisitos obligatorios:</w:t>
      </w:r>
    </w:p>
    <w:p w:rsidR="00DC3187" w:rsidRDefault="00DC3187">
      <w:pPr>
        <w:pStyle w:val="Standard"/>
        <w:rPr>
          <w:sz w:val="26"/>
          <w:szCs w:val="26"/>
        </w:rPr>
      </w:pPr>
    </w:p>
    <w:p w:rsidR="00DC3187" w:rsidRDefault="00A42410">
      <w:pPr>
        <w:pStyle w:val="05Megatitles"/>
        <w:rPr>
          <w:lang w:val="es-ES"/>
        </w:rPr>
      </w:pPr>
      <w:r>
        <w:rPr>
          <w:lang w:val="es-ES"/>
        </w:rPr>
        <w:t>Cumplimiento de requisitos obligatorios</w:t>
      </w:r>
    </w:p>
    <w:p w:rsidR="00DC3187" w:rsidRDefault="00DC3187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DC3187" w:rsidRPr="00352371" w:rsidRDefault="00A42410">
      <w:pPr>
        <w:pStyle w:val="Head1"/>
        <w:keepNext/>
        <w:keepLines/>
        <w:outlineLvl w:val="0"/>
        <w:rPr>
          <w:rFonts w:ascii="Trebuchet MS" w:hAnsi="Trebuchet MS"/>
          <w:b/>
          <w:color w:val="00AFAA"/>
          <w:sz w:val="22"/>
          <w:szCs w:val="22"/>
          <w:lang w:val="es-ES"/>
        </w:rPr>
      </w:pPr>
      <w:r>
        <w:rPr>
          <w:rFonts w:ascii="Trebuchet MS" w:hAnsi="Trebuchet MS"/>
          <w:b/>
          <w:color w:val="00AFAA"/>
          <w:sz w:val="22"/>
          <w:szCs w:val="22"/>
          <w:lang w:val="es-ES"/>
        </w:rPr>
        <w:t xml:space="preserve">C. Actividades de la empresa </w:t>
      </w:r>
    </w:p>
    <w:p w:rsidR="00DC3187" w:rsidRDefault="00DC3187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C3187" w:rsidRPr="00352371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C3187" w:rsidRDefault="00A42410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C2/ Estar elaborados en obradores ubicados en la Reserva de la Biosfera de Menorca</w:t>
            </w:r>
          </w:p>
        </w:tc>
      </w:tr>
      <w:tr w:rsidR="00DC3187" w:rsidRPr="00352371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La </w:t>
            </w:r>
            <w:r>
              <w:rPr>
                <w:lang w:val="es-ES"/>
              </w:rPr>
              <w:t>empresa comercializadora de artesanía alimentaria produce en la isla de Menorca.</w:t>
            </w:r>
          </w:p>
        </w:tc>
      </w:tr>
      <w:tr w:rsidR="00DC3187" w:rsidRPr="00352371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donde se elabora los productos.</w:t>
            </w:r>
          </w:p>
        </w:tc>
      </w:tr>
      <w:tr w:rsidR="00DC318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DC318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Lugar de producción</w:t>
            </w:r>
          </w:p>
        </w:tc>
      </w:tr>
    </w:tbl>
    <w:p w:rsidR="00DC3187" w:rsidRDefault="00DC3187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542"/>
        <w:gridCol w:w="6538"/>
      </w:tblGrid>
      <w:tr w:rsidR="00DC3187" w:rsidRPr="00352371">
        <w:trPr>
          <w:cantSplit/>
          <w:trHeight w:val="571"/>
        </w:trPr>
        <w:tc>
          <w:tcPr>
            <w:tcW w:w="10080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C3187" w:rsidRDefault="00A42410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C3/ Los artesanos deberán estar inscritos en el Registro de Artesanos, Registro de Maestros </w:t>
            </w:r>
            <w:r>
              <w:rPr>
                <w:lang w:val="es-ES"/>
              </w:rPr>
              <w:t>Artesanos, Registro de Empresas Artesanas (DQA).</w:t>
            </w:r>
          </w:p>
        </w:tc>
      </w:tr>
      <w:tr w:rsidR="00DC3187" w:rsidRPr="00352371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80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Los artesanos y/o las empresas de artesanía deben estar inscritos en el Registro de Artesanos de las Baleares.</w:t>
            </w:r>
          </w:p>
        </w:tc>
      </w:tr>
      <w:tr w:rsidR="00DC3187" w:rsidRPr="00352371">
        <w:trPr>
          <w:cantSplit/>
          <w:trHeight w:val="1034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80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Indicar en qué registro se encuentra inscrito, además </w:t>
            </w:r>
            <w:r>
              <w:rPr>
                <w:lang w:val="es-ES"/>
              </w:rPr>
              <w:t>del número del mismo.</w:t>
            </w:r>
          </w:p>
        </w:tc>
      </w:tr>
      <w:tr w:rsidR="00DC3187" w:rsidRPr="00352371">
        <w:trPr>
          <w:cantSplit/>
          <w:trHeight w:val="548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DC3187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542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Default="00DC3187">
            <w:pPr>
              <w:pStyle w:val="04Openfields"/>
              <w:rPr>
                <w:lang w:val="es-ES"/>
              </w:rPr>
            </w:pPr>
          </w:p>
        </w:tc>
        <w:tc>
          <w:tcPr>
            <w:tcW w:w="653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Pr="00352371" w:rsidRDefault="00A42410">
            <w:pPr>
              <w:pStyle w:val="04Openfields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Carta de Artesano con registro número ______</w:t>
            </w:r>
          </w:p>
        </w:tc>
      </w:tr>
      <w:tr w:rsidR="00DC3187" w:rsidRPr="00352371">
        <w:trPr>
          <w:cantSplit/>
          <w:trHeight w:val="548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DC3187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542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Default="00DC3187">
            <w:pPr>
              <w:pStyle w:val="04Openfields"/>
              <w:rPr>
                <w:lang w:val="es-ES"/>
              </w:rPr>
            </w:pPr>
          </w:p>
        </w:tc>
        <w:tc>
          <w:tcPr>
            <w:tcW w:w="653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Pr="00352371" w:rsidRDefault="00A42410">
            <w:pPr>
              <w:pStyle w:val="04Openfields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Carta de Maestro Artesano con registro número _______</w:t>
            </w:r>
          </w:p>
        </w:tc>
      </w:tr>
      <w:tr w:rsidR="00DC3187">
        <w:trPr>
          <w:cantSplit/>
          <w:trHeight w:val="548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DC3187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542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Default="00DC3187">
            <w:pPr>
              <w:pStyle w:val="04Openfields"/>
              <w:rPr>
                <w:lang w:val="es-ES"/>
              </w:rPr>
            </w:pPr>
          </w:p>
        </w:tc>
        <w:tc>
          <w:tcPr>
            <w:tcW w:w="653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Default="00A42410">
            <w:pPr>
              <w:pStyle w:val="04Openfields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Documento de Calificación Artesanal _______</w:t>
            </w:r>
          </w:p>
        </w:tc>
      </w:tr>
      <w:tr w:rsidR="00DC3187" w:rsidRPr="00352371">
        <w:trPr>
          <w:cantSplit/>
          <w:trHeight w:val="548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DC3187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542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Default="00DC3187">
            <w:pPr>
              <w:pStyle w:val="04Openfields"/>
              <w:rPr>
                <w:lang w:val="es-ES"/>
              </w:rPr>
            </w:pPr>
          </w:p>
        </w:tc>
        <w:tc>
          <w:tcPr>
            <w:tcW w:w="653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Pr="00352371" w:rsidRDefault="00A42410">
            <w:pPr>
              <w:pStyle w:val="04Openfields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Carta de Maestro Artesano Honorífico con registro número ______</w:t>
            </w:r>
          </w:p>
        </w:tc>
      </w:tr>
    </w:tbl>
    <w:p w:rsidR="00DC3187" w:rsidRDefault="00DC3187">
      <w:pPr>
        <w:pStyle w:val="04Openfields"/>
        <w:rPr>
          <w:sz w:val="19"/>
          <w:szCs w:val="19"/>
          <w:lang w:val="es-ES"/>
        </w:rPr>
      </w:pPr>
    </w:p>
    <w:p w:rsidR="00DC3187" w:rsidRDefault="00DC3187">
      <w:pPr>
        <w:pStyle w:val="04Openfields"/>
        <w:rPr>
          <w:sz w:val="19"/>
          <w:szCs w:val="19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C3187" w:rsidRPr="00352371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C3187" w:rsidRDefault="00A42410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C4/ Hacer </w:t>
            </w:r>
            <w:r>
              <w:rPr>
                <w:lang w:val="es-ES"/>
              </w:rPr>
              <w:t>productos tradicionales de la zona, manteniendo las técnicas, formas, composición, etc., características del lugar.</w:t>
            </w:r>
          </w:p>
        </w:tc>
      </w:tr>
      <w:tr w:rsidR="00DC3187" w:rsidRPr="00352371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lastRenderedPageBreak/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La empresa comercializadora de artesanía alimentaria elabora productos tradicionales de la zona, manteniendo las </w:t>
            </w:r>
            <w:r>
              <w:rPr>
                <w:lang w:val="es-ES"/>
              </w:rPr>
              <w:t>técnicas, formas y composición características del lugar.</w:t>
            </w:r>
          </w:p>
        </w:tc>
      </w:tr>
      <w:tr w:rsidR="00DC3187" w:rsidRPr="00352371">
        <w:trPr>
          <w:cantSplit/>
          <w:trHeight w:val="121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Explicar en qué tipo de producto tradicional se basan a la hora de elaborar sus productos artesanales. Adjuntar características propias y fotografías del producto madre, así como del </w:t>
            </w:r>
            <w:r>
              <w:rPr>
                <w:lang w:val="es-ES"/>
              </w:rPr>
              <w:t>producto elaborado por los artesanos.</w:t>
            </w:r>
          </w:p>
        </w:tc>
      </w:tr>
      <w:tr w:rsidR="00DC3187" w:rsidRPr="00352371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Tablebold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Indicar aquí si se adjunta como anexo.</w:t>
            </w:r>
          </w:p>
        </w:tc>
      </w:tr>
    </w:tbl>
    <w:p w:rsidR="00DC3187" w:rsidRDefault="00DC3187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</w:rPr>
      </w:pPr>
    </w:p>
    <w:p w:rsidR="00DC3187" w:rsidRDefault="00DC3187">
      <w:pPr>
        <w:pStyle w:val="Head1"/>
        <w:rPr>
          <w:szCs w:val="40"/>
          <w:lang w:val="es-ES"/>
        </w:rPr>
      </w:pPr>
    </w:p>
    <w:p w:rsidR="00DC3187" w:rsidRDefault="00DC3187">
      <w:pPr>
        <w:pStyle w:val="Head1"/>
        <w:rPr>
          <w:szCs w:val="40"/>
          <w:lang w:val="es-ES"/>
        </w:rPr>
      </w:pPr>
    </w:p>
    <w:p w:rsidR="00DC3187" w:rsidRPr="00352371" w:rsidRDefault="00A42410">
      <w:pPr>
        <w:pStyle w:val="Head1"/>
        <w:keepNext/>
        <w:keepLines/>
        <w:outlineLvl w:val="0"/>
        <w:rPr>
          <w:rFonts w:ascii="Trebuchet MS" w:hAnsi="Trebuchet MS"/>
          <w:b/>
          <w:color w:val="00AFAA"/>
          <w:sz w:val="22"/>
          <w:szCs w:val="22"/>
          <w:lang w:val="es-ES"/>
        </w:rPr>
      </w:pPr>
      <w:r>
        <w:rPr>
          <w:rFonts w:ascii="Trebuchet MS" w:hAnsi="Trebuchet MS"/>
          <w:b/>
          <w:color w:val="00AFAA"/>
          <w:sz w:val="22"/>
          <w:szCs w:val="22"/>
          <w:lang w:val="es-ES"/>
        </w:rPr>
        <w:t xml:space="preserve">D. Mejoras en el comportamiento ambiental / Gestión ambiental </w:t>
      </w:r>
    </w:p>
    <w:p w:rsidR="00DC3187" w:rsidRDefault="00DC3187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C3187" w:rsidRPr="00352371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C3187" w:rsidRDefault="00A42410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D5/ Realiza seguimiento sobre el consumo de energía y agua (electricidad, gas, </w:t>
            </w:r>
            <w:r>
              <w:rPr>
                <w:lang w:val="es-ES"/>
              </w:rPr>
              <w:t>gasóleo...)</w:t>
            </w:r>
          </w:p>
        </w:tc>
      </w:tr>
      <w:tr w:rsidR="00DC3187" w:rsidRPr="00352371">
        <w:trPr>
          <w:cantSplit/>
          <w:trHeight w:val="1295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Pr="00352371" w:rsidRDefault="00A42410">
            <w:pPr>
              <w:pStyle w:val="03Tableregular"/>
              <w:rPr>
                <w:color w:val="auto"/>
                <w:lang w:val="es-ES"/>
              </w:rPr>
            </w:pPr>
            <w:r>
              <w:rPr>
                <w:lang w:val="es-ES"/>
              </w:rPr>
              <w:t>Se debe indicar el seguimiento del consumo de energía y agua de la empresa comercializadora de artesanía alimentaria de todo el último año.</w:t>
            </w:r>
          </w:p>
        </w:tc>
      </w:tr>
      <w:tr w:rsidR="00DC3187" w:rsidRPr="00352371">
        <w:trPr>
          <w:cantSplit/>
          <w:trHeight w:val="152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Adjuntar documento de seguimiento del consumo de energía y </w:t>
            </w:r>
            <w:r>
              <w:rPr>
                <w:lang w:val="es-ES"/>
              </w:rPr>
              <w:t>agua de la empresa comercializadora de artesanía alimentaria de todo el último año.</w:t>
            </w:r>
          </w:p>
        </w:tc>
      </w:tr>
      <w:tr w:rsidR="00DC3187" w:rsidRPr="00352371">
        <w:trPr>
          <w:cantSplit/>
          <w:trHeight w:val="59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Pr="00352371" w:rsidRDefault="00A42410">
            <w:pPr>
              <w:pStyle w:val="04Openfields"/>
              <w:rPr>
                <w:b/>
                <w:bCs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DC3187" w:rsidRDefault="00DC3187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p w:rsidR="00DC3187" w:rsidRDefault="00DC3187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C3187" w:rsidRPr="00352371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C3187" w:rsidRDefault="00A42410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D6/ Reemplaza las bombillas incandescentes y halógenos por otras de bajo consumo o LED</w:t>
            </w:r>
          </w:p>
        </w:tc>
      </w:tr>
      <w:tr w:rsidR="00DC3187" w:rsidRPr="00352371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 xml:space="preserve">Cumplimiento del </w:t>
            </w:r>
            <w:r>
              <w:rPr>
                <w:rFonts w:ascii="Trebuchet MS" w:hAnsi="Trebuchet MS"/>
                <w:color w:val="153646"/>
                <w:lang w:val="es-ES"/>
              </w:rPr>
              <w:t>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Pr="00352371" w:rsidRDefault="00A42410">
            <w:pPr>
              <w:pStyle w:val="03Tableregular"/>
              <w:rPr>
                <w:szCs w:val="18"/>
                <w:lang w:val="es-ES"/>
              </w:rPr>
            </w:pPr>
            <w:r>
              <w:rPr>
                <w:lang w:val="es-ES"/>
              </w:rPr>
              <w:t>La empresa comercializadora de artesanía alimentaria utiliza bombillas de bajo consumo o LED en toda la empresa.</w:t>
            </w:r>
          </w:p>
        </w:tc>
      </w:tr>
      <w:tr w:rsidR="00DC3187" w:rsidRPr="00352371">
        <w:trPr>
          <w:cantSplit/>
          <w:trHeight w:val="95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Explicar cuándo se realizó el cambio a bombilla de bajo consumo o LED y cuántas bombillas se cambiaron.</w:t>
            </w:r>
          </w:p>
        </w:tc>
      </w:tr>
      <w:tr w:rsidR="00DC3187">
        <w:trPr>
          <w:cantSplit/>
          <w:trHeight w:val="103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DC3187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Default="00A42410">
            <w:pPr>
              <w:pStyle w:val="04Openfields"/>
              <w:rPr>
                <w:rFonts w:ascii="Liberation Serif" w:hAnsi="Liberation Serif"/>
              </w:rPr>
            </w:pPr>
            <w:r>
              <w:rPr>
                <w:lang w:val="es-ES"/>
              </w:rPr>
              <w:t xml:space="preserve">Texto </w:t>
            </w:r>
            <w:r>
              <w:rPr>
                <w:lang w:val="es-ES"/>
              </w:rPr>
              <w:t>explicativo...</w:t>
            </w:r>
          </w:p>
        </w:tc>
      </w:tr>
    </w:tbl>
    <w:p w:rsidR="00DC3187" w:rsidRDefault="00DC3187">
      <w:pPr>
        <w:pStyle w:val="Tableinfo"/>
        <w:spacing w:line="276" w:lineRule="auto"/>
        <w:rPr>
          <w:rFonts w:ascii="Trebuchet MS" w:hAnsi="Trebuchet MS"/>
          <w:color w:val="153646"/>
          <w:sz w:val="18"/>
          <w:szCs w:val="18"/>
          <w:lang w:val="es-ES"/>
        </w:rPr>
      </w:pPr>
    </w:p>
    <w:p w:rsidR="00DC3187" w:rsidRDefault="00DC3187">
      <w:pPr>
        <w:pStyle w:val="Tableinfo"/>
        <w:spacing w:line="276" w:lineRule="auto"/>
        <w:rPr>
          <w:rFonts w:ascii="Trebuchet MS" w:hAnsi="Trebuchet MS"/>
          <w:color w:val="153646"/>
          <w:sz w:val="18"/>
          <w:szCs w:val="18"/>
          <w:lang w:val="es-ES"/>
        </w:rPr>
      </w:pPr>
    </w:p>
    <w:p w:rsidR="00DC3187" w:rsidRDefault="00DC3187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C3187" w:rsidRPr="00352371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C3187" w:rsidRDefault="00A42410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D7/ Adopta medidas para el ahorro de luz: interruptores temporalizados, células de iluminación automática …</w:t>
            </w:r>
          </w:p>
        </w:tc>
      </w:tr>
      <w:tr w:rsidR="00DC3187" w:rsidRPr="00352371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comercializadora de artesanía alimentaria debe disponer de dispositivos de ahorro de luz.</w:t>
            </w:r>
          </w:p>
        </w:tc>
      </w:tr>
      <w:tr w:rsidR="00DC3187" w:rsidRPr="00352371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3Tableregular"/>
              <w:rPr>
                <w:lang w:val="es-ES"/>
              </w:rPr>
            </w:pPr>
            <w:r>
              <w:rPr>
                <w:i/>
                <w:iCs/>
                <w:lang w:val="es-ES"/>
              </w:rPr>
              <w:t>Adjuntar listado de medidas tomadas por la empresa comercializadora de artesanía alimentaria  para ahorrar luz.</w:t>
            </w:r>
          </w:p>
        </w:tc>
      </w:tr>
      <w:tr w:rsidR="00DC318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DC318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1</w:t>
            </w:r>
          </w:p>
        </w:tc>
      </w:tr>
      <w:tr w:rsidR="00DC318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DC318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2</w:t>
            </w:r>
          </w:p>
        </w:tc>
      </w:tr>
      <w:tr w:rsidR="00DC318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DC318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</w:tbl>
    <w:p w:rsidR="00DC3187" w:rsidRDefault="00DC3187">
      <w:pPr>
        <w:rPr>
          <w:lang w:val="es-ES"/>
        </w:rPr>
      </w:pPr>
    </w:p>
    <w:p w:rsidR="00DC3187" w:rsidRDefault="00DC3187">
      <w:pPr>
        <w:pStyle w:val="Tableinfo"/>
        <w:spacing w:line="276" w:lineRule="auto"/>
        <w:rPr>
          <w:rFonts w:ascii="Trebuchet MS" w:hAnsi="Trebuchet MS"/>
          <w:color w:val="153646"/>
          <w:sz w:val="18"/>
          <w:szCs w:val="18"/>
          <w:lang w:val="es-ES"/>
        </w:rPr>
      </w:pPr>
    </w:p>
    <w:p w:rsidR="00DC3187" w:rsidRDefault="00DC3187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C3187" w:rsidRPr="00352371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C3187" w:rsidRDefault="00A42410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D8/ Dispone de dispositivos de ahorro de agua: grifos monomando, filtros de aire, cisternas de </w:t>
            </w:r>
            <w:r>
              <w:rPr>
                <w:lang w:val="es-ES"/>
              </w:rPr>
              <w:t>doble descarga o descarga interrumpida, etc.</w:t>
            </w:r>
          </w:p>
        </w:tc>
      </w:tr>
      <w:tr w:rsidR="00DC3187" w:rsidRPr="00352371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comercializadora de artesanía alimentaria debe disponer de dispositivos de ahorro de agua.</w:t>
            </w:r>
          </w:p>
        </w:tc>
      </w:tr>
      <w:tr w:rsidR="00DC3187" w:rsidRPr="00352371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Pr="00352371" w:rsidRDefault="00A42410">
            <w:pPr>
              <w:pStyle w:val="03Tableregular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Adjuntar listado de medidas tomadas por la empresa comercializadora</w:t>
            </w:r>
            <w:r>
              <w:rPr>
                <w:i/>
                <w:iCs/>
                <w:lang w:val="es-ES"/>
              </w:rPr>
              <w:t xml:space="preserve"> de artesanía alimentaria para ahorrar agua.</w:t>
            </w:r>
          </w:p>
        </w:tc>
      </w:tr>
      <w:tr w:rsidR="00DC318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DC318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1</w:t>
            </w:r>
          </w:p>
        </w:tc>
      </w:tr>
      <w:tr w:rsidR="00DC318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DC318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2</w:t>
            </w:r>
          </w:p>
        </w:tc>
      </w:tr>
      <w:tr w:rsidR="00DC318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DC318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</w:tbl>
    <w:p w:rsidR="00DC3187" w:rsidRDefault="00DC3187">
      <w:pPr>
        <w:pStyle w:val="Head1"/>
        <w:keepNext/>
        <w:keepLines/>
        <w:rPr>
          <w:rFonts w:cstheme="minorBidi"/>
          <w:bCs w:val="0"/>
          <w:color w:val="auto"/>
          <w:sz w:val="20"/>
          <w:szCs w:val="20"/>
          <w:lang w:val="es-ES"/>
        </w:rPr>
      </w:pPr>
    </w:p>
    <w:p w:rsidR="00DC3187" w:rsidRDefault="00DC3187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p w:rsidR="00DC3187" w:rsidRDefault="00DC3187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C3187" w:rsidRPr="00352371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C3187" w:rsidRDefault="00A42410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D9/ Prioriza materiales reciclados, reutilizables y / o reciclables</w:t>
            </w:r>
          </w:p>
        </w:tc>
      </w:tr>
      <w:tr w:rsidR="00DC3187" w:rsidRPr="00352371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La empresa comercializadora de artesanía alimentaria debe utilizar siempre que sea </w:t>
            </w:r>
            <w:r>
              <w:rPr>
                <w:lang w:val="es-ES"/>
              </w:rPr>
              <w:t>posible materiales reciclados, reutilizables y/o reciclables.</w:t>
            </w:r>
          </w:p>
        </w:tc>
      </w:tr>
      <w:tr w:rsidR="00DC3187" w:rsidRPr="00352371">
        <w:trPr>
          <w:cantSplit/>
          <w:trHeight w:val="1142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Explicar cómo se prioriza en la utilización de materiales reciclados, reutilizables y/o reciclables en la empresa comercializadora de artesanía alimentaria.</w:t>
            </w:r>
          </w:p>
        </w:tc>
      </w:tr>
      <w:tr w:rsidR="00DC3187">
        <w:trPr>
          <w:cantSplit/>
          <w:trHeight w:val="1061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DC3187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Default="00DC3187">
            <w:pPr>
              <w:pStyle w:val="04Openfields"/>
              <w:rPr>
                <w:lang w:val="es-ES"/>
              </w:rPr>
            </w:pPr>
          </w:p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Texto </w:t>
            </w:r>
            <w:r>
              <w:rPr>
                <w:lang w:val="es-ES"/>
              </w:rPr>
              <w:t>explicativo...</w:t>
            </w:r>
          </w:p>
          <w:p w:rsidR="00DC3187" w:rsidRDefault="00DC3187">
            <w:pPr>
              <w:pStyle w:val="Standard"/>
              <w:spacing w:line="276" w:lineRule="auto"/>
              <w:rPr>
                <w:rFonts w:ascii="Trebuchet MS" w:hAnsi="Trebuchet MS"/>
                <w:b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DC3187" w:rsidRDefault="00DC3187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C3187" w:rsidRPr="00352371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C3187" w:rsidRDefault="00A42410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D10/ Reciclaje de residuos: Usar contenedores para la recogida selectiva de cada tipo de residuos, a disposición del personal para su adecuado tratamiento. Realiza recogida selectiva de vidrio, papel y cartón, envases ligeros y materia </w:t>
            </w:r>
            <w:r>
              <w:rPr>
                <w:lang w:val="es-ES"/>
              </w:rPr>
              <w:t>orgánica (siempre que el servicio esté implantado en el municipio)</w:t>
            </w:r>
          </w:p>
        </w:tc>
      </w:tr>
      <w:tr w:rsidR="00DC3187" w:rsidRPr="00352371">
        <w:trPr>
          <w:cantSplit/>
          <w:trHeight w:val="1295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Pr="00352371" w:rsidRDefault="00A42410">
            <w:pPr>
              <w:pStyle w:val="03Tableregular"/>
              <w:rPr>
                <w:color w:val="auto"/>
                <w:lang w:val="es-ES"/>
              </w:rPr>
            </w:pPr>
            <w:r>
              <w:rPr>
                <w:lang w:val="es-ES"/>
              </w:rPr>
              <w:t>La empresa comercializadora de artesanía alimentaria debe disponer de contenedores de recogida selectiva y encargarse de su adecuado tratamiento posterior.</w:t>
            </w:r>
          </w:p>
        </w:tc>
      </w:tr>
      <w:tr w:rsidR="00DC3187" w:rsidRPr="00352371">
        <w:trPr>
          <w:cantSplit/>
          <w:trHeight w:val="86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fotografías justificativas de los contenedores de reciclaje de residuos.</w:t>
            </w:r>
          </w:p>
        </w:tc>
      </w:tr>
      <w:tr w:rsidR="00DC3187" w:rsidRPr="00352371">
        <w:trPr>
          <w:cantSplit/>
          <w:trHeight w:val="59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Pr="00352371" w:rsidRDefault="00A42410">
            <w:pPr>
              <w:pStyle w:val="04Openfields"/>
              <w:rPr>
                <w:b/>
                <w:bCs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DC3187" w:rsidRDefault="00DC3187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p w:rsidR="00DC3187" w:rsidRDefault="00DC3187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C3187" w:rsidRPr="00352371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C3187" w:rsidRDefault="00A42410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D11/ Utiliza sistema de depuración adecuado o está conectado a la red de saneamiento municipal</w:t>
            </w:r>
          </w:p>
        </w:tc>
      </w:tr>
      <w:tr w:rsidR="00DC3187" w:rsidRPr="00352371">
        <w:trPr>
          <w:cantSplit/>
          <w:trHeight w:val="1295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Pr="00352371" w:rsidRDefault="00A42410">
            <w:pPr>
              <w:pStyle w:val="03Tableregular"/>
              <w:rPr>
                <w:color w:val="auto"/>
                <w:lang w:val="es-ES"/>
              </w:rPr>
            </w:pPr>
            <w:r>
              <w:rPr>
                <w:lang w:val="es-ES"/>
              </w:rPr>
              <w:t>La empresa comercializadora de artesanía alimentaria gestiona adecuadamente su saneamiento, de forma individualizada o al encontrarse conectado a la red de saneamiento municipal.</w:t>
            </w:r>
          </w:p>
        </w:tc>
      </w:tr>
      <w:tr w:rsidR="00DC3187" w:rsidRPr="00352371">
        <w:trPr>
          <w:cantSplit/>
          <w:trHeight w:val="152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lastRenderedPageBreak/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Explicar sistema de depuración que </w:t>
            </w:r>
            <w:r>
              <w:rPr>
                <w:lang w:val="es-ES"/>
              </w:rPr>
              <w:t>utilizan e ilustrarlo con fotografía justificativa. En caso de estar conectado al saneamiento municipal, indicar a que saneamiento municipal está conectado.</w:t>
            </w:r>
          </w:p>
        </w:tc>
      </w:tr>
      <w:tr w:rsidR="00DC3187" w:rsidRPr="00352371">
        <w:trPr>
          <w:cantSplit/>
          <w:trHeight w:val="59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Pr="00352371" w:rsidRDefault="00A42410">
            <w:pPr>
              <w:pStyle w:val="04Openfields"/>
              <w:rPr>
                <w:b/>
                <w:bCs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DC3187" w:rsidRDefault="00DC3187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p w:rsidR="00DC3187" w:rsidRDefault="00DC3187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p w:rsidR="00DC3187" w:rsidRDefault="00DC3187">
      <w:pPr>
        <w:pStyle w:val="03Tableregular"/>
        <w:rPr>
          <w:lang w:val="es-ES"/>
        </w:rPr>
      </w:pPr>
    </w:p>
    <w:p w:rsidR="00DC3187" w:rsidRDefault="00DC3187">
      <w:pPr>
        <w:pStyle w:val="03Tableregular"/>
        <w:rPr>
          <w:lang w:val="es-ES"/>
        </w:rPr>
      </w:pPr>
    </w:p>
    <w:p w:rsidR="00DC3187" w:rsidRDefault="00DC3187">
      <w:pPr>
        <w:pStyle w:val="03Tableregular"/>
        <w:rPr>
          <w:lang w:val="es-ES"/>
        </w:rPr>
      </w:pPr>
    </w:p>
    <w:p w:rsidR="00DC3187" w:rsidRDefault="00DC3187">
      <w:pPr>
        <w:pStyle w:val="03Tableregular"/>
        <w:rPr>
          <w:lang w:val="es-ES"/>
        </w:rPr>
      </w:pPr>
    </w:p>
    <w:p w:rsidR="00DC3187" w:rsidRDefault="00DC3187">
      <w:pPr>
        <w:pStyle w:val="03Tableregular"/>
        <w:rPr>
          <w:lang w:val="es-ES"/>
        </w:rPr>
      </w:pPr>
    </w:p>
    <w:p w:rsidR="00DC3187" w:rsidRDefault="00DC3187">
      <w:pPr>
        <w:pStyle w:val="03Tableregular"/>
        <w:rPr>
          <w:lang w:val="es-ES"/>
        </w:rPr>
      </w:pPr>
    </w:p>
    <w:p w:rsidR="00DC3187" w:rsidRDefault="00DC3187">
      <w:pPr>
        <w:pStyle w:val="03Tableregular"/>
        <w:rPr>
          <w:lang w:val="es-ES"/>
        </w:rPr>
      </w:pPr>
    </w:p>
    <w:p w:rsidR="00DC3187" w:rsidRDefault="00DC3187">
      <w:pPr>
        <w:pStyle w:val="03Tableregular"/>
        <w:rPr>
          <w:lang w:val="es-ES"/>
        </w:rPr>
      </w:pPr>
    </w:p>
    <w:p w:rsidR="00DC3187" w:rsidRDefault="00DC3187">
      <w:pPr>
        <w:pStyle w:val="03Tableregular"/>
        <w:rPr>
          <w:lang w:val="es-ES"/>
        </w:rPr>
      </w:pPr>
    </w:p>
    <w:p w:rsidR="00DC3187" w:rsidRDefault="00DC3187">
      <w:pPr>
        <w:pStyle w:val="03Tableregular"/>
        <w:rPr>
          <w:lang w:val="es-ES"/>
        </w:rPr>
      </w:pPr>
    </w:p>
    <w:p w:rsidR="00DC3187" w:rsidRDefault="00DC3187">
      <w:pPr>
        <w:pStyle w:val="03Tableregular"/>
        <w:rPr>
          <w:lang w:val="es-ES"/>
        </w:rPr>
      </w:pPr>
    </w:p>
    <w:p w:rsidR="00DC3187" w:rsidRDefault="00DC3187">
      <w:pPr>
        <w:pStyle w:val="03Tableregular"/>
        <w:rPr>
          <w:lang w:val="es-ES"/>
        </w:rPr>
      </w:pPr>
    </w:p>
    <w:p w:rsidR="00DC3187" w:rsidRDefault="00DC3187">
      <w:pPr>
        <w:pStyle w:val="03Tableregular"/>
        <w:rPr>
          <w:lang w:val="es-ES"/>
        </w:rPr>
      </w:pPr>
    </w:p>
    <w:p w:rsidR="00DC3187" w:rsidRDefault="00DC3187">
      <w:pPr>
        <w:pStyle w:val="03Tableregular"/>
        <w:rPr>
          <w:lang w:val="es-ES"/>
        </w:rPr>
      </w:pPr>
    </w:p>
    <w:p w:rsidR="00DC3187" w:rsidRDefault="00DC3187">
      <w:pPr>
        <w:pStyle w:val="03Tableregular"/>
        <w:rPr>
          <w:lang w:val="es-ES"/>
        </w:rPr>
      </w:pPr>
    </w:p>
    <w:p w:rsidR="00DC3187" w:rsidRDefault="00DC3187">
      <w:pPr>
        <w:pStyle w:val="03Tableregular"/>
        <w:rPr>
          <w:lang w:val="es-ES"/>
        </w:rPr>
      </w:pPr>
    </w:p>
    <w:p w:rsidR="00DC3187" w:rsidRDefault="00DC3187">
      <w:pPr>
        <w:pStyle w:val="03Tableregular"/>
        <w:rPr>
          <w:lang w:val="es-ES"/>
        </w:rPr>
      </w:pPr>
    </w:p>
    <w:p w:rsidR="00DC3187" w:rsidRDefault="00DC3187">
      <w:pPr>
        <w:pStyle w:val="03Tableregular"/>
        <w:rPr>
          <w:lang w:val="es-ES"/>
        </w:rPr>
      </w:pPr>
    </w:p>
    <w:p w:rsidR="00DC3187" w:rsidRPr="00352371" w:rsidRDefault="00A42410">
      <w:pPr>
        <w:pStyle w:val="10Txtregula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lastRenderedPageBreak/>
        <w:t xml:space="preserve">Para poder solicitar inicialmente el uso de la marca y logotipo </w:t>
      </w:r>
      <w:r>
        <w:rPr>
          <w:b/>
          <w:color w:val="00AFAA"/>
          <w:sz w:val="20"/>
          <w:szCs w:val="20"/>
          <w:lang w:val="es-ES"/>
        </w:rPr>
        <w:t>“Menorca Reserva de Biosfera”</w:t>
      </w:r>
      <w:r>
        <w:rPr>
          <w:sz w:val="20"/>
          <w:szCs w:val="20"/>
          <w:lang w:val="es-ES"/>
        </w:rPr>
        <w:t xml:space="preserve">, la empresa comercializadora de artesanía alimentaria debe cumplir con </w:t>
      </w:r>
      <w:r>
        <w:rPr>
          <w:b/>
          <w:sz w:val="20"/>
          <w:szCs w:val="20"/>
          <w:lang w:val="es-ES"/>
        </w:rPr>
        <w:t>2 de los requisitos recomendables</w:t>
      </w:r>
      <w:r>
        <w:rPr>
          <w:sz w:val="20"/>
          <w:szCs w:val="20"/>
          <w:lang w:val="es-ES"/>
        </w:rPr>
        <w:t xml:space="preserve"> además de comprometerse a cumplir como mínimo a llegar </w:t>
      </w:r>
      <w:r>
        <w:rPr>
          <w:b/>
          <w:sz w:val="20"/>
          <w:szCs w:val="20"/>
          <w:lang w:val="es-ES"/>
        </w:rPr>
        <w:t>ha</w:t>
      </w:r>
      <w:r>
        <w:rPr>
          <w:b/>
          <w:sz w:val="20"/>
          <w:szCs w:val="20"/>
          <w:lang w:val="es-ES"/>
        </w:rPr>
        <w:t>sta 3 del total de requisitos recomendables</w:t>
      </w:r>
      <w:r>
        <w:rPr>
          <w:sz w:val="20"/>
          <w:szCs w:val="20"/>
          <w:lang w:val="es-ES"/>
        </w:rPr>
        <w:t xml:space="preserve"> durante los 3 próximos años.</w:t>
      </w:r>
    </w:p>
    <w:p w:rsidR="00DC3187" w:rsidRDefault="00DC3187">
      <w:pPr>
        <w:spacing w:line="276" w:lineRule="auto"/>
        <w:rPr>
          <w:color w:val="002B49"/>
          <w:lang w:val="es-ES"/>
        </w:rPr>
      </w:pPr>
    </w:p>
    <w:p w:rsidR="00DC3187" w:rsidRPr="00352371" w:rsidRDefault="00A42410">
      <w:pPr>
        <w:rPr>
          <w:rFonts w:ascii="Trebuchet MS" w:hAnsi="Trebuchet MS"/>
          <w:b/>
          <w:color w:val="002B49"/>
          <w:sz w:val="40"/>
          <w:szCs w:val="40"/>
          <w:lang w:val="es-ES"/>
        </w:rPr>
      </w:pPr>
      <w:r>
        <w:rPr>
          <w:rFonts w:ascii="Trebuchet MS" w:hAnsi="Trebuchet MS"/>
          <w:b/>
          <w:color w:val="002B49"/>
          <w:sz w:val="40"/>
          <w:szCs w:val="40"/>
          <w:lang w:val="es-ES"/>
        </w:rPr>
        <w:t>Cumplimiento de requisitos recomendables</w:t>
      </w:r>
    </w:p>
    <w:p w:rsidR="00DC3187" w:rsidRDefault="00DC3187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DC3187" w:rsidRDefault="00DC3187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DC3187" w:rsidRDefault="00A42410">
      <w:pPr>
        <w:pStyle w:val="06Subtitles"/>
        <w:rPr>
          <w:lang w:val="es-ES"/>
        </w:rPr>
      </w:pPr>
      <w:r>
        <w:rPr>
          <w:lang w:val="es-ES"/>
        </w:rPr>
        <w:t>E/ Actividades de la empresa</w:t>
      </w:r>
      <w:r>
        <w:rPr>
          <w:lang w:val="es-ES"/>
        </w:rPr>
        <w:tab/>
      </w:r>
    </w:p>
    <w:p w:rsidR="00DC3187" w:rsidRDefault="00DC3187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C3187" w:rsidRPr="00352371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C3187" w:rsidRDefault="00A42410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E12/ Producción ecológica certificada por el Consejo Balear de la Producción Ecológica (CBPAE)</w:t>
            </w:r>
          </w:p>
        </w:tc>
      </w:tr>
      <w:tr w:rsidR="00DC3187" w:rsidRPr="00352371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</w:t>
            </w:r>
            <w:r>
              <w:rPr>
                <w:lang w:val="es-ES"/>
              </w:rPr>
              <w:t xml:space="preserve">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comercializadora de artesanía alimentaria debe utilizar productos ecológicos certificados por el Consejo Balear de Producción Ecológica (CBPAE).</w:t>
            </w:r>
          </w:p>
        </w:tc>
      </w:tr>
      <w:tr w:rsidR="00DC3187" w:rsidRPr="00352371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DC3187" w:rsidRPr="00352371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listado de productos ecológicos certificados por el CBPAE en la empresa comercializadora de artesanía alimentaria, adjuntando etiqueta de la CBPAE.</w:t>
            </w:r>
          </w:p>
        </w:tc>
      </w:tr>
      <w:tr w:rsidR="00DC318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DC318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Default="00A42410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Producto 1:</w:t>
            </w:r>
          </w:p>
        </w:tc>
      </w:tr>
      <w:tr w:rsidR="00DC318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DC318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Default="00A42410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Producto</w:t>
            </w: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 xml:space="preserve"> 2:</w:t>
            </w:r>
          </w:p>
        </w:tc>
      </w:tr>
      <w:tr w:rsidR="00DC318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DC318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Default="00A42410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DC3187" w:rsidRDefault="00DC3187">
      <w:pPr>
        <w:rPr>
          <w:lang w:val="es-ES"/>
        </w:rPr>
      </w:pPr>
    </w:p>
    <w:p w:rsidR="00DC3187" w:rsidRDefault="00DC3187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C3187" w:rsidRPr="00352371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C3187" w:rsidRDefault="00A42410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E13/ Utilizar criterios nutricionales en la elaboración de las recetas</w:t>
            </w:r>
          </w:p>
        </w:tc>
      </w:tr>
      <w:tr w:rsidR="00DC3187" w:rsidRPr="00352371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Standard"/>
              <w:rPr>
                <w:sz w:val="21"/>
                <w:szCs w:val="21"/>
              </w:rPr>
            </w:pPr>
            <w:r>
              <w:rPr>
                <w:rFonts w:ascii="Trebuchet MS" w:hAnsi="Trebuchet MS"/>
                <w:color w:val="153646"/>
                <w:sz w:val="18"/>
                <w:szCs w:val="20"/>
              </w:rPr>
              <w:t>La empresa comercializadora de artesanía alimentaria debe utilizar criterios nutricionales en la elaboración de sus productos.</w:t>
            </w:r>
          </w:p>
        </w:tc>
      </w:tr>
      <w:tr w:rsidR="00DC3187" w:rsidRPr="00352371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 xml:space="preserve">Compromiso para </w:t>
            </w:r>
            <w:r>
              <w:rPr>
                <w:lang w:val="es-ES"/>
              </w:rPr>
              <w:t>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DC3187" w:rsidRPr="00352371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Listar los criterios que sigue la empresa comercializadora de artesanía alimentaria a la hora de producir su artesanía alimentaría.  </w:t>
            </w:r>
          </w:p>
          <w:p w:rsidR="00DC3187" w:rsidRDefault="00DC3187">
            <w:pPr>
              <w:pStyle w:val="Standard"/>
              <w:rPr>
                <w:i/>
                <w:iCs/>
                <w:sz w:val="21"/>
                <w:szCs w:val="21"/>
              </w:rPr>
            </w:pPr>
          </w:p>
        </w:tc>
      </w:tr>
      <w:tr w:rsidR="00DC318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DC318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Criterio 1</w:t>
            </w:r>
          </w:p>
        </w:tc>
      </w:tr>
      <w:tr w:rsidR="00DC318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DC318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Criterio 2</w:t>
            </w:r>
          </w:p>
        </w:tc>
      </w:tr>
      <w:tr w:rsidR="00DC318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DC318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</w:tbl>
    <w:p w:rsidR="00DC3187" w:rsidRDefault="00DC3187">
      <w:pPr>
        <w:rPr>
          <w:lang w:val="es-ES"/>
        </w:rPr>
      </w:pPr>
    </w:p>
    <w:p w:rsidR="00DC3187" w:rsidRDefault="00DC3187">
      <w:pPr>
        <w:rPr>
          <w:lang w:val="es-ES"/>
        </w:rPr>
      </w:pPr>
    </w:p>
    <w:p w:rsidR="00DC3187" w:rsidRDefault="00DC3187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C3187" w:rsidRPr="00352371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C3187" w:rsidRDefault="00A42410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E14/ Inscribirse en el catálogo de AGROXERXA</w:t>
            </w:r>
          </w:p>
        </w:tc>
      </w:tr>
      <w:tr w:rsidR="00DC3187" w:rsidRPr="00352371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comercializadora de artesanía alimentaria se encuentra inscrita en el catálogo de AGROXERXA.</w:t>
            </w:r>
          </w:p>
        </w:tc>
      </w:tr>
      <w:tr w:rsidR="00DC3187" w:rsidRPr="00352371">
        <w:trPr>
          <w:cantSplit/>
          <w:trHeight w:val="68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DC3187" w:rsidRPr="00352371">
        <w:trPr>
          <w:cantSplit/>
          <w:trHeight w:val="710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  <w:p w:rsidR="00DC3187" w:rsidRDefault="00DC3187">
            <w:pPr>
              <w:pStyle w:val="Tablebold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si se encuentra inscrito en el catálogo de AGROXERXA.</w:t>
            </w:r>
          </w:p>
        </w:tc>
      </w:tr>
      <w:tr w:rsidR="00DC3187" w:rsidRPr="00352371">
        <w:trPr>
          <w:cantSplit/>
          <w:trHeight w:val="1178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DC318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Default="00DC3187">
            <w:pPr>
              <w:pStyle w:val="04Openfields"/>
              <w:rPr>
                <w:lang w:val="es-ES"/>
              </w:rPr>
            </w:pPr>
          </w:p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La empresa comercializadora de artesanía alimentaria se encuentra inscrito en el Catálogo AGROXERXA con el nombre: </w:t>
            </w:r>
          </w:p>
        </w:tc>
      </w:tr>
    </w:tbl>
    <w:p w:rsidR="00DC3187" w:rsidRDefault="00DC3187">
      <w:pPr>
        <w:pStyle w:val="Standard"/>
        <w:rPr>
          <w:sz w:val="26"/>
          <w:szCs w:val="26"/>
        </w:rPr>
      </w:pPr>
    </w:p>
    <w:p w:rsidR="00DC3187" w:rsidRDefault="00DC3187">
      <w:pPr>
        <w:pStyle w:val="06Subtitles"/>
        <w:rPr>
          <w:lang w:val="es-ES"/>
        </w:rPr>
      </w:pPr>
    </w:p>
    <w:p w:rsidR="00DC3187" w:rsidRDefault="00A42410">
      <w:pPr>
        <w:pStyle w:val="06Subtitles"/>
        <w:rPr>
          <w:lang w:val="es-ES"/>
        </w:rPr>
      </w:pPr>
      <w:r>
        <w:rPr>
          <w:lang w:val="es-ES"/>
        </w:rPr>
        <w:t>F/ Mejoras en comportamiento ambiental / Gestión ambiental</w:t>
      </w:r>
      <w:r>
        <w:rPr>
          <w:lang w:val="es-ES"/>
        </w:rPr>
        <w:tab/>
      </w:r>
      <w:r>
        <w:rPr>
          <w:lang w:val="es-ES"/>
        </w:rPr>
        <w:tab/>
      </w:r>
    </w:p>
    <w:p w:rsidR="00DC3187" w:rsidRDefault="00DC3187">
      <w:pPr>
        <w:pStyle w:val="03Tableregular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C3187" w:rsidRPr="00352371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C3187" w:rsidRDefault="00A42410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F15/ Usar equipos de cogeneración o sistemas de aprovechamiento de energías</w:t>
            </w:r>
            <w:r>
              <w:rPr>
                <w:lang w:val="es-ES"/>
              </w:rPr>
              <w:t xml:space="preserve"> renovables</w:t>
            </w:r>
            <w:r>
              <w:rPr>
                <w:lang w:val="es-ES"/>
              </w:rPr>
              <w:tab/>
            </w:r>
          </w:p>
        </w:tc>
      </w:tr>
      <w:tr w:rsidR="00DC3187" w:rsidRPr="00352371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comercializadora de artesanía alimentaria debe dispone de equipos de cogeneración o sistemas de aprovechamiento de energías renovables.</w:t>
            </w:r>
          </w:p>
          <w:p w:rsidR="00DC3187" w:rsidRDefault="00DC3187">
            <w:pPr>
              <w:pStyle w:val="Standard"/>
              <w:rPr>
                <w:sz w:val="21"/>
                <w:szCs w:val="21"/>
              </w:rPr>
            </w:pPr>
          </w:p>
        </w:tc>
      </w:tr>
      <w:tr w:rsidR="00DC3187" w:rsidRPr="00352371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DC3187" w:rsidRPr="00352371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Pr="00352371" w:rsidRDefault="00A42410">
            <w:pPr>
              <w:pStyle w:val="03Tableregular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Indicar listado de </w:t>
            </w:r>
            <w:r>
              <w:rPr>
                <w:lang w:val="es-ES"/>
              </w:rPr>
              <w:t>equipos de cogeneración o sistemas de aprovechamiento de energías renovables</w:t>
            </w:r>
            <w:r>
              <w:rPr>
                <w:i/>
                <w:iCs/>
                <w:lang w:val="es-ES"/>
              </w:rPr>
              <w:t xml:space="preserve"> que dispone la </w:t>
            </w:r>
            <w:r>
              <w:rPr>
                <w:lang w:val="es-ES"/>
              </w:rPr>
              <w:t>empresa comercializadora de artesanía alimentaria</w:t>
            </w:r>
            <w:r>
              <w:rPr>
                <w:i/>
                <w:iCs/>
                <w:lang w:val="es-ES"/>
              </w:rPr>
              <w:t>.</w:t>
            </w:r>
          </w:p>
        </w:tc>
      </w:tr>
      <w:tr w:rsidR="00DC318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DC318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Sistema 1</w:t>
            </w:r>
          </w:p>
        </w:tc>
      </w:tr>
      <w:tr w:rsidR="00DC318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DC318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Sistema 2</w:t>
            </w:r>
          </w:p>
        </w:tc>
      </w:tr>
      <w:tr w:rsidR="00DC318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DC318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</w:tbl>
    <w:p w:rsidR="00DC3187" w:rsidRDefault="00DC3187">
      <w:pPr>
        <w:rPr>
          <w:lang w:val="es-ES"/>
        </w:rPr>
      </w:pPr>
    </w:p>
    <w:p w:rsidR="00DC3187" w:rsidRDefault="00DC3187">
      <w:pPr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C3187" w:rsidRPr="00352371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C3187" w:rsidRDefault="00A42410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F16/ Adopta medidas para la reducción de la contaminación lumínica: reducción de la iluminación exterior, luces solares, temporizadores, sensores de movimiento en el exterior, etc.</w:t>
            </w:r>
          </w:p>
        </w:tc>
      </w:tr>
      <w:tr w:rsidR="00DC3187" w:rsidRPr="00352371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 empresa comercializadora </w:t>
            </w:r>
            <w:r>
              <w:rPr>
                <w:sz w:val="21"/>
                <w:szCs w:val="21"/>
              </w:rPr>
              <w:t>de artesanía alimentaria debe tomar medidas para la reducción de la contaminación lumínica en la explotación.</w:t>
            </w:r>
          </w:p>
          <w:p w:rsidR="00DC3187" w:rsidRDefault="00DC3187">
            <w:pPr>
              <w:pStyle w:val="03Tableregular"/>
              <w:rPr>
                <w:lang w:val="es-ES"/>
              </w:rPr>
            </w:pPr>
          </w:p>
        </w:tc>
      </w:tr>
      <w:tr w:rsidR="00DC3187" w:rsidRPr="00352371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DC3187" w:rsidRPr="00352371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Indicar listado de </w:t>
            </w:r>
            <w:r>
              <w:rPr>
                <w:lang w:val="es-ES"/>
              </w:rPr>
              <w:t>medidas para reducir la contaminación lumínica de la  empresa comercializadora de artesanía alimentaria.</w:t>
            </w:r>
          </w:p>
        </w:tc>
      </w:tr>
      <w:tr w:rsidR="00DC318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DC318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1</w:t>
            </w:r>
          </w:p>
        </w:tc>
      </w:tr>
      <w:tr w:rsidR="00DC318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DC318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2</w:t>
            </w:r>
          </w:p>
        </w:tc>
      </w:tr>
      <w:tr w:rsidR="00DC318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DC318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</w:tbl>
    <w:p w:rsidR="00DC3187" w:rsidRDefault="00DC3187">
      <w:pPr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C3187" w:rsidRPr="00352371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C3187" w:rsidRDefault="00A42410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F17/ Usar productos de limpieza biodegradables / ecológicos</w:t>
            </w:r>
          </w:p>
        </w:tc>
      </w:tr>
      <w:tr w:rsidR="00DC3187" w:rsidRPr="00352371">
        <w:trPr>
          <w:cantSplit/>
          <w:trHeight w:val="116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 empresa comercializadora de </w:t>
            </w:r>
            <w:r>
              <w:rPr>
                <w:sz w:val="21"/>
                <w:szCs w:val="21"/>
              </w:rPr>
              <w:t>artesanía alimentaria prioriza la utilización de productos de limpieza biodegradables/ecológicos.</w:t>
            </w:r>
          </w:p>
          <w:p w:rsidR="00DC3187" w:rsidRDefault="00DC3187">
            <w:pPr>
              <w:pStyle w:val="03Tableregular"/>
              <w:rPr>
                <w:lang w:val="es-ES"/>
              </w:rPr>
            </w:pPr>
          </w:p>
        </w:tc>
      </w:tr>
      <w:tr w:rsidR="00DC3187" w:rsidRPr="00352371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DC3187" w:rsidRPr="00352371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Indicar listado de productos </w:t>
            </w:r>
            <w:r>
              <w:rPr>
                <w:lang w:val="es-ES"/>
              </w:rPr>
              <w:t>biodegradable/ecológico. Y adjuntar una foto general de los productos.</w:t>
            </w:r>
          </w:p>
          <w:p w:rsidR="00DC3187" w:rsidRDefault="00DC3187">
            <w:pPr>
              <w:pStyle w:val="Standard"/>
              <w:rPr>
                <w:i/>
                <w:iCs/>
                <w:sz w:val="21"/>
                <w:szCs w:val="21"/>
              </w:rPr>
            </w:pPr>
          </w:p>
        </w:tc>
      </w:tr>
      <w:tr w:rsidR="00DC318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DC318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Producto 1</w:t>
            </w:r>
          </w:p>
        </w:tc>
      </w:tr>
      <w:tr w:rsidR="00DC318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DC318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Producto 2</w:t>
            </w:r>
          </w:p>
        </w:tc>
      </w:tr>
      <w:tr w:rsidR="00DC318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DC318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  <w:tr w:rsidR="00DC3187" w:rsidRPr="00352371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Tablebold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DC3187" w:rsidRDefault="00DC3187">
      <w:pPr>
        <w:rPr>
          <w:lang w:val="es-ES"/>
        </w:rPr>
      </w:pPr>
    </w:p>
    <w:p w:rsidR="00DC3187" w:rsidRDefault="00DC3187">
      <w:pPr>
        <w:rPr>
          <w:lang w:val="es-ES"/>
        </w:rPr>
      </w:pPr>
    </w:p>
    <w:p w:rsidR="00DC3187" w:rsidRDefault="00DC3187">
      <w:pPr>
        <w:rPr>
          <w:lang w:val="es-ES"/>
        </w:rPr>
      </w:pPr>
    </w:p>
    <w:p w:rsidR="00352371" w:rsidRDefault="00352371" w:rsidP="00352371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352371" w:rsidRPr="006C4A54" w:rsidTr="007C07D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52371" w:rsidRDefault="00352371" w:rsidP="00352371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F18/ Dispone de información en la pagina web y en los folletos informativos en catalan.</w:t>
            </w:r>
          </w:p>
        </w:tc>
      </w:tr>
      <w:tr w:rsidR="00352371" w:rsidRPr="006C4A54" w:rsidTr="007C07D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52371" w:rsidRDefault="00352371" w:rsidP="007C07D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52371" w:rsidRDefault="00352371" w:rsidP="007C07D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actividad turística ofrece información de su actividad en catalán.</w:t>
            </w:r>
          </w:p>
        </w:tc>
      </w:tr>
      <w:tr w:rsidR="00352371" w:rsidRPr="006C4A54" w:rsidTr="007C07D6">
        <w:trPr>
          <w:cantSplit/>
          <w:trHeight w:val="58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52371" w:rsidRDefault="00352371" w:rsidP="007C07D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52371" w:rsidRDefault="00352371" w:rsidP="007C07D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352371" w:rsidRPr="006C4A54" w:rsidTr="007C07D6">
        <w:trPr>
          <w:cantSplit/>
          <w:trHeight w:val="14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52371" w:rsidRDefault="00352371" w:rsidP="007C07D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  <w:p w:rsidR="00352371" w:rsidRDefault="00352371" w:rsidP="007C07D6">
            <w:pPr>
              <w:pStyle w:val="Tablebold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52371" w:rsidRPr="003C5428" w:rsidRDefault="00352371" w:rsidP="007C07D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copia del material o indicar enlace al portal informativo.</w:t>
            </w:r>
          </w:p>
        </w:tc>
      </w:tr>
      <w:tr w:rsidR="00352371" w:rsidRPr="006C4A54" w:rsidTr="007C07D6">
        <w:trPr>
          <w:cantSplit/>
          <w:trHeight w:val="710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52371" w:rsidRDefault="00352371" w:rsidP="007C07D6">
            <w:pPr>
              <w:pStyle w:val="02BoldTablee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52371" w:rsidRDefault="00352371" w:rsidP="007C07D6">
            <w:pPr>
              <w:pStyle w:val="04Openfields"/>
              <w:rPr>
                <w:lang w:val="es-ES"/>
              </w:rPr>
            </w:pPr>
          </w:p>
        </w:tc>
      </w:tr>
      <w:tr w:rsidR="00352371" w:rsidRPr="006C4A54" w:rsidTr="007C07D6">
        <w:trPr>
          <w:cantSplit/>
          <w:trHeight w:val="61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52371" w:rsidRDefault="00352371" w:rsidP="007C07D6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52371" w:rsidRPr="003C5428" w:rsidRDefault="00352371" w:rsidP="007C07D6">
            <w:pPr>
              <w:pStyle w:val="04Openfields"/>
              <w:rPr>
                <w:iCs/>
                <w:sz w:val="21"/>
                <w:szCs w:val="21"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352371" w:rsidRDefault="00352371" w:rsidP="00352371">
      <w:pPr>
        <w:pStyle w:val="06Subtitles"/>
        <w:rPr>
          <w:lang w:val="es-ES"/>
        </w:rPr>
      </w:pPr>
    </w:p>
    <w:p w:rsidR="00DC3187" w:rsidRDefault="00DC3187">
      <w:pPr>
        <w:rPr>
          <w:lang w:val="es-ES"/>
        </w:rPr>
      </w:pPr>
    </w:p>
    <w:p w:rsidR="00DC3187" w:rsidRDefault="00DC3187">
      <w:pPr>
        <w:rPr>
          <w:lang w:val="es-ES"/>
        </w:rPr>
      </w:pPr>
    </w:p>
    <w:p w:rsidR="00DC3187" w:rsidRDefault="00DC3187">
      <w:pPr>
        <w:rPr>
          <w:lang w:val="es-ES"/>
        </w:rPr>
      </w:pPr>
    </w:p>
    <w:p w:rsidR="00DC3187" w:rsidRDefault="00DC3187">
      <w:pPr>
        <w:rPr>
          <w:lang w:val="es-ES"/>
        </w:rPr>
      </w:pPr>
    </w:p>
    <w:p w:rsidR="00DC3187" w:rsidRDefault="00DC3187">
      <w:pPr>
        <w:rPr>
          <w:lang w:val="es-ES"/>
        </w:rPr>
      </w:pPr>
    </w:p>
    <w:p w:rsidR="00DC3187" w:rsidRDefault="00DC3187">
      <w:pPr>
        <w:rPr>
          <w:lang w:val="es-ES"/>
        </w:rPr>
      </w:pPr>
    </w:p>
    <w:p w:rsidR="00DC3187" w:rsidRDefault="00DC3187">
      <w:pPr>
        <w:rPr>
          <w:lang w:val="es-ES"/>
        </w:rPr>
      </w:pPr>
    </w:p>
    <w:p w:rsidR="00DC3187" w:rsidRDefault="00DC3187">
      <w:pPr>
        <w:rPr>
          <w:lang w:val="es-ES"/>
        </w:rPr>
      </w:pPr>
    </w:p>
    <w:p w:rsidR="00DC3187" w:rsidRDefault="00DC3187">
      <w:pPr>
        <w:rPr>
          <w:lang w:val="es-ES"/>
        </w:rPr>
      </w:pPr>
    </w:p>
    <w:p w:rsidR="00DC3187" w:rsidRDefault="00DC3187">
      <w:pPr>
        <w:rPr>
          <w:lang w:val="es-ES"/>
        </w:rPr>
      </w:pPr>
    </w:p>
    <w:p w:rsidR="00DC3187" w:rsidRDefault="00DC3187">
      <w:pPr>
        <w:rPr>
          <w:lang w:val="es-ES"/>
        </w:rPr>
      </w:pPr>
    </w:p>
    <w:p w:rsidR="00DC3187" w:rsidRDefault="00A42410">
      <w:pPr>
        <w:pStyle w:val="10Txtregular"/>
        <w:rPr>
          <w:lang w:val="es-ES"/>
        </w:rPr>
      </w:pPr>
      <w:r>
        <w:rPr>
          <w:lang w:val="es-ES"/>
        </w:rPr>
        <w:t xml:space="preserve">Una vez concedido el uso de la marca y logotipo </w:t>
      </w:r>
      <w:bookmarkStart w:id="0" w:name="_GoBack"/>
      <w:r>
        <w:rPr>
          <w:b/>
          <w:color w:val="00AFAA"/>
          <w:lang w:val="es-ES"/>
        </w:rPr>
        <w:t xml:space="preserve">“Menorca </w:t>
      </w:r>
      <w:r>
        <w:rPr>
          <w:b/>
          <w:color w:val="00AFAA"/>
          <w:lang w:val="es-ES"/>
        </w:rPr>
        <w:t>Reserva de Biosfera”</w:t>
      </w:r>
      <w:bookmarkEnd w:id="0"/>
      <w:r>
        <w:rPr>
          <w:lang w:val="es-ES"/>
        </w:rPr>
        <w:t>, la empresa comercializadora de artesanía alimentaria acepta comprometerse a cumplir con los siguientes compromisos sobre la promoción de la imagen de la Marca:</w:t>
      </w:r>
    </w:p>
    <w:p w:rsidR="00DC3187" w:rsidRDefault="00DC3187">
      <w:pPr>
        <w:pStyle w:val="06Subtitles"/>
        <w:rPr>
          <w:lang w:val="es-ES"/>
        </w:rPr>
      </w:pPr>
    </w:p>
    <w:p w:rsidR="00DC3187" w:rsidRDefault="00DC3187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10080"/>
      </w:tblGrid>
      <w:tr w:rsidR="00DC3187" w:rsidRPr="00352371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C3187" w:rsidRDefault="00A42410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N1/ Mantiene el distintivo de su pertenencia a la Marca. Plazo de 12 mes</w:t>
            </w:r>
            <w:r>
              <w:rPr>
                <w:lang w:val="es-ES"/>
              </w:rPr>
              <w:t>es para instalarla desde la concesión</w:t>
            </w:r>
          </w:p>
        </w:tc>
      </w:tr>
      <w:tr w:rsidR="00DC3187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C3187" w:rsidRDefault="00A42410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N2/ En su promoción utiliza recurso de la marca Menorca Reserva de la Biosfera. Plazo de 12 meses para instalarla desde la concesión</w:t>
            </w:r>
          </w:p>
        </w:tc>
      </w:tr>
      <w:tr w:rsidR="00DC3187" w:rsidRPr="00352371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C3187" w:rsidRDefault="00A42410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N3/ Se encuentra registrado en la página web de la Marca y mantiene sus datos </w:t>
            </w:r>
            <w:r>
              <w:rPr>
                <w:lang w:val="es-ES"/>
              </w:rPr>
              <w:t>actualizados</w:t>
            </w:r>
          </w:p>
        </w:tc>
      </w:tr>
      <w:tr w:rsidR="00DC3187" w:rsidRPr="00352371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C3187" w:rsidRDefault="00A42410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N4/ Dispone de materiales editados por la RB en el establecimiento informando a los clientes sobre productos y servicios locales de la Marca RB (agricultura, ganadería, artesanía, arte, eventos culturales, etc.)</w:t>
            </w:r>
          </w:p>
        </w:tc>
      </w:tr>
      <w:tr w:rsidR="00352371" w:rsidRPr="00352371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52371" w:rsidRDefault="00352371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N5/Asistir a las sesiones formativas que de forma específica para los usuarios de la Marca se organizen des de la Agencia Menorca Reserva de Biosfera.</w:t>
            </w:r>
          </w:p>
        </w:tc>
      </w:tr>
    </w:tbl>
    <w:p w:rsidR="00DC3187" w:rsidRDefault="00DC3187">
      <w:pPr>
        <w:pStyle w:val="03Tableregular"/>
        <w:rPr>
          <w:sz w:val="20"/>
          <w:lang w:val="es-ES"/>
        </w:rPr>
      </w:pPr>
    </w:p>
    <w:p w:rsidR="00DC3187" w:rsidRDefault="00DC3187">
      <w:pPr>
        <w:pStyle w:val="03Tableregular"/>
        <w:rPr>
          <w:sz w:val="20"/>
          <w:lang w:val="es-ES"/>
        </w:rPr>
      </w:pPr>
      <w:r>
        <w:rPr>
          <w:sz w:val="20"/>
          <w:lang w:val="es-ES"/>
        </w:rPr>
        <w:pict>
          <v:line id="Straight Connector 7" o:spid="_x0000_s1026" style="position:absolute;z-index:251657728" from="0,0" to="512.95pt,0" strokecolor="#d9d9d9" strokeweight=".18mm">
            <v:fill o:detectmouseclick="t"/>
            <v:stroke joinstyle="miter"/>
          </v:line>
        </w:pict>
      </w:r>
    </w:p>
    <w:p w:rsidR="00DC3187" w:rsidRPr="00352371" w:rsidRDefault="00A42410">
      <w:pPr>
        <w:pStyle w:val="03Tableregular"/>
        <w:rPr>
          <w:sz w:val="20"/>
          <w:lang w:val="es-ES"/>
        </w:rPr>
      </w:pPr>
      <w:r>
        <w:rPr>
          <w:sz w:val="20"/>
          <w:lang w:val="es-ES"/>
        </w:rPr>
        <w:t>Así mismo, la agencia anim</w:t>
      </w:r>
      <w:r>
        <w:rPr>
          <w:sz w:val="20"/>
          <w:lang w:val="es-ES"/>
        </w:rPr>
        <w:t>a a cumplir con el siguiente compromiso recomendable siempre que sea posible para promocionar la marca y su establecimiento:</w:t>
      </w:r>
    </w:p>
    <w:p w:rsidR="00DC3187" w:rsidRDefault="00DC3187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C3187" w:rsidRPr="00352371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C3187" w:rsidRDefault="00352371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N&amp;</w:t>
            </w:r>
            <w:r w:rsidR="00A42410">
              <w:rPr>
                <w:lang w:val="es-ES"/>
              </w:rPr>
              <w:t>/ Organiza y/o participa en eventos de promoción relacionados con la Reserva de Biosfera</w:t>
            </w:r>
          </w:p>
        </w:tc>
      </w:tr>
      <w:tr w:rsidR="00DC3187" w:rsidRPr="00352371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</w:t>
            </w:r>
            <w:r>
              <w:rPr>
                <w:lang w:val="es-ES"/>
              </w:rPr>
              <w:t>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</w:tbl>
    <w:p w:rsidR="00DC3187" w:rsidRDefault="00DC3187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C3187" w:rsidRPr="00352371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C3187" w:rsidRDefault="00352371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N7</w:t>
            </w:r>
            <w:r w:rsidR="00A42410">
              <w:rPr>
                <w:lang w:val="es-ES"/>
              </w:rPr>
              <w:t>/ Contratar a personas en situación de vulnerabilidad: parados de larga duración, jóvenes desempleados, personas con discapacidad …</w:t>
            </w:r>
          </w:p>
        </w:tc>
      </w:tr>
      <w:tr w:rsidR="00DC3187" w:rsidRPr="00352371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 xml:space="preserve">Compromiso para cumplirlo en los próximos 3 </w:t>
            </w:r>
            <w:r>
              <w:rPr>
                <w:lang w:val="es-ES"/>
              </w:rPr>
              <w:t>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</w:tbl>
    <w:p w:rsidR="00DC3187" w:rsidRDefault="00DC3187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C3187" w:rsidRPr="00352371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C3187" w:rsidRDefault="00352371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N8</w:t>
            </w:r>
            <w:r w:rsidR="00A42410">
              <w:rPr>
                <w:lang w:val="es-ES"/>
              </w:rPr>
              <w:t>/ Organiza, participa y / o colabora en proyectos de interés y responsabilidad social</w:t>
            </w:r>
          </w:p>
        </w:tc>
      </w:tr>
      <w:tr w:rsidR="00DC3187" w:rsidRPr="00352371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</w:tbl>
    <w:p w:rsidR="00DC3187" w:rsidRDefault="00DC3187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C3187" w:rsidRPr="00352371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C3187" w:rsidRDefault="00352371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N9</w:t>
            </w:r>
            <w:r w:rsidR="00A42410">
              <w:rPr>
                <w:lang w:val="es-ES"/>
              </w:rPr>
              <w:t xml:space="preserve">/ Colabora en estudios y / o proyectos impulsados por la administración pública </w:t>
            </w:r>
          </w:p>
        </w:tc>
      </w:tr>
      <w:tr w:rsidR="00DC3187" w:rsidRPr="00352371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C3187" w:rsidRDefault="00A42410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C3187" w:rsidRDefault="00A42410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</w:tbl>
    <w:p w:rsidR="00DC3187" w:rsidRDefault="00DC3187">
      <w:pPr>
        <w:pStyle w:val="06Subtitles"/>
        <w:rPr>
          <w:lang w:val="es-ES"/>
        </w:rPr>
      </w:pPr>
    </w:p>
    <w:p w:rsidR="00DC3187" w:rsidRDefault="00DC3187">
      <w:pPr>
        <w:pStyle w:val="03Tableregular"/>
        <w:rPr>
          <w:lang w:val="es-ES"/>
        </w:rPr>
      </w:pPr>
    </w:p>
    <w:sectPr w:rsidR="00DC3187" w:rsidSect="00DC3187">
      <w:headerReference w:type="default" r:id="rId8"/>
      <w:pgSz w:w="11906" w:h="16838"/>
      <w:pgMar w:top="1134" w:right="851" w:bottom="1134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410" w:rsidRDefault="00A42410" w:rsidP="00DC3187">
      <w:pPr>
        <w:spacing w:before="0" w:after="0"/>
      </w:pPr>
      <w:r>
        <w:separator/>
      </w:r>
    </w:p>
  </w:endnote>
  <w:endnote w:type="continuationSeparator" w:id="1">
    <w:p w:rsidR="00A42410" w:rsidRDefault="00A42410" w:rsidP="00DC318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-Light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-Medium"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lis R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410" w:rsidRDefault="00A42410" w:rsidP="00DC3187">
      <w:pPr>
        <w:spacing w:before="0" w:after="0"/>
      </w:pPr>
      <w:r>
        <w:separator/>
      </w:r>
    </w:p>
  </w:footnote>
  <w:footnote w:type="continuationSeparator" w:id="1">
    <w:p w:rsidR="00A42410" w:rsidRDefault="00A42410" w:rsidP="00DC318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87" w:rsidRDefault="00DC3187">
    <w:pPr>
      <w:pStyle w:val="Header"/>
    </w:pPr>
    <w:r w:rsidRPr="00DC3187">
      <w:pict>
        <v:rect id="Text Box 5" o:spid="_x0000_s2052" style="position:absolute;margin-left:429.65pt;margin-top:-14pt;width:23.4pt;height:28.4pt;z-index:251656192" filled="f" stroked="f" strokecolor="#3465a4">
          <v:fill o:detectmouseclick="t"/>
          <v:stroke joinstyle="round"/>
          <v:textbox>
            <w:txbxContent>
              <w:p w:rsidR="00DC3187" w:rsidRDefault="00DC3187">
                <w:pPr>
                  <w:pStyle w:val="Contenidodelmarco"/>
                  <w:rPr>
                    <w:color w:val="000000"/>
                  </w:rPr>
                </w:pPr>
              </w:p>
            </w:txbxContent>
          </v:textbox>
        </v:rect>
      </w:pict>
    </w:r>
    <w:r w:rsidRPr="00DC3187">
      <w:pict>
        <v:rect id="Text Box 1" o:spid="_x0000_s2051" style="position:absolute;margin-left:-2.3pt;margin-top:-8.05pt;width:378pt;height:36.15pt;z-index:251657216" filled="f" stroked="f" strokecolor="#3465a4">
          <v:fill o:detectmouseclick="t"/>
          <v:stroke joinstyle="round"/>
          <v:textbox>
            <w:txbxContent>
              <w:p w:rsidR="00DC3187" w:rsidRDefault="00A42410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b/>
                    <w:color w:val="002B49"/>
                    <w:sz w:val="22"/>
                    <w:szCs w:val="22"/>
                  </w:rPr>
                </w:pPr>
                <w:r>
                  <w:rPr>
                    <w:rFonts w:ascii="Trebuchet MS" w:eastAsia="Calibri" w:hAnsi="Trebuchet MS" w:cs="Arial"/>
                    <w:b/>
                    <w:color w:val="002B49"/>
                    <w:sz w:val="22"/>
                    <w:szCs w:val="22"/>
                  </w:rPr>
                  <w:t>MEMORIA JUSTIFICATIVA</w:t>
                </w:r>
              </w:p>
              <w:p w:rsidR="00DC3187" w:rsidRDefault="00A42410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</w:pPr>
                <w:r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  <w:t>Solicitud de la marca y del logotipo “MENORCA RESERVA DE BIOSFERA”</w:t>
                </w:r>
              </w:p>
            </w:txbxContent>
          </v:textbox>
          <w10:wrap type="square"/>
        </v:rect>
      </w:pict>
    </w:r>
    <w:r w:rsidRPr="00DC3187">
      <w:pict>
        <v:rect id="Text Box 2" o:spid="_x0000_s2050" style="position:absolute;margin-left:456.55pt;margin-top:-17.5pt;width:58.4pt;height:60.25pt;z-index:251658240" filled="f" stroked="f" strokecolor="#3465a4">
          <v:fill o:detectmouseclick="t"/>
          <v:stroke joinstyle="round"/>
          <v:textbox>
            <w:txbxContent>
              <w:p w:rsidR="00DC3187" w:rsidRDefault="00A42410">
                <w:pPr>
                  <w:pStyle w:val="Header"/>
                </w:pPr>
                <w:r>
                  <w:rPr>
                    <w:noProof/>
                    <w:lang w:val="es-ES" w:eastAsia="es-ES"/>
                  </w:rPr>
                  <w:drawing>
                    <wp:inline distT="0" distB="10160" distL="0" distR="10160">
                      <wp:extent cx="548640" cy="548640"/>
                      <wp:effectExtent l="0" t="0" r="0" b="0"/>
                      <wp:docPr id="9" name="Picture 6" descr="LOGOS_RBME_MARCA-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6" descr="LOGOS_RBME_MARCA-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DC3187" w:rsidRDefault="00DC3187">
    <w:pPr>
      <w:pStyle w:val="Header"/>
    </w:pPr>
  </w:p>
  <w:p w:rsidR="00DC3187" w:rsidRDefault="00DC3187">
    <w:pPr>
      <w:pStyle w:val="Header"/>
    </w:pPr>
    <w:r w:rsidRPr="00DC3187">
      <w:pict>
        <v:line id="Straight Connector 4" o:spid="_x0000_s2049" style="position:absolute;z-index:251659264" from="0,11.25pt" to="512.95pt,11.25pt" strokecolor="#d9d9d9" strokeweight=".18mm">
          <v:fill o:detectmouseclick="t"/>
          <v:stroke joinstyle="miter"/>
        </v:line>
      </w:pict>
    </w:r>
  </w:p>
  <w:p w:rsidR="00DC3187" w:rsidRDefault="00DC31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3187"/>
    <w:rsid w:val="00352371"/>
    <w:rsid w:val="00A42410"/>
    <w:rsid w:val="00DC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67"/>
    <w:pPr>
      <w:spacing w:before="40" w:after="80"/>
    </w:pPr>
    <w:rPr>
      <w:rFonts w:ascii="Verdana" w:hAnsi="Verdana"/>
      <w:szCs w:val="20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erChar">
    <w:name w:val="Header Char"/>
    <w:basedOn w:val="Fuentedeprrafopredeter"/>
    <w:link w:val="Header"/>
    <w:uiPriority w:val="99"/>
    <w:qFormat/>
    <w:rsid w:val="003B6028"/>
  </w:style>
  <w:style w:type="character" w:customStyle="1" w:styleId="FooterChar">
    <w:name w:val="Footer Char"/>
    <w:basedOn w:val="Fuentedeprrafopredeter"/>
    <w:link w:val="Footer"/>
    <w:uiPriority w:val="99"/>
    <w:qFormat/>
    <w:rsid w:val="003B6028"/>
  </w:style>
  <w:style w:type="character" w:customStyle="1" w:styleId="EnlacedeInternet">
    <w:name w:val="Enlace de Internet"/>
    <w:basedOn w:val="Fuentedeprrafopredeter"/>
    <w:uiPriority w:val="99"/>
    <w:unhideWhenUsed/>
    <w:rsid w:val="003B6028"/>
    <w:rPr>
      <w:color w:val="F49100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B6028"/>
    <w:rPr>
      <w:rFonts w:ascii="Verdana" w:hAnsi="Verdana"/>
      <w:b/>
      <w:bCs/>
      <w:sz w:val="18"/>
    </w:rPr>
  </w:style>
  <w:style w:type="character" w:customStyle="1" w:styleId="notesformfield">
    <w:name w:val="notes form field"/>
    <w:uiPriority w:val="99"/>
    <w:qFormat/>
    <w:rsid w:val="00372AF0"/>
  </w:style>
  <w:style w:type="character" w:customStyle="1" w:styleId="CitaCar">
    <w:name w:val="Cita Car"/>
    <w:basedOn w:val="Fuentedeprrafopredeter"/>
    <w:link w:val="Cita"/>
    <w:uiPriority w:val="29"/>
    <w:qFormat/>
    <w:rsid w:val="00581162"/>
    <w:rPr>
      <w:rFonts w:ascii="Verdana" w:hAnsi="Verdana"/>
      <w:i/>
      <w:iCs/>
      <w:color w:val="404040" w:themeColor="text1" w:themeTint="BF"/>
      <w:sz w:val="20"/>
      <w:szCs w:val="20"/>
      <w:lang w:val="en-AU"/>
    </w:rPr>
  </w:style>
  <w:style w:type="character" w:customStyle="1" w:styleId="ListLabel1">
    <w:name w:val="ListLabel 1"/>
    <w:qFormat/>
    <w:rsid w:val="00DC3187"/>
    <w:rPr>
      <w:rFonts w:eastAsia="OpenSymbol" w:cs="OpenSymbol"/>
    </w:rPr>
  </w:style>
  <w:style w:type="character" w:customStyle="1" w:styleId="ListLabel2">
    <w:name w:val="ListLabel 2"/>
    <w:qFormat/>
    <w:rsid w:val="00DC3187"/>
    <w:rPr>
      <w:rFonts w:eastAsia="OpenSymbol" w:cs="OpenSymbol"/>
    </w:rPr>
  </w:style>
  <w:style w:type="character" w:customStyle="1" w:styleId="ListLabel3">
    <w:name w:val="ListLabel 3"/>
    <w:qFormat/>
    <w:rsid w:val="00DC3187"/>
    <w:rPr>
      <w:rFonts w:eastAsia="OpenSymbol" w:cs="OpenSymbol"/>
    </w:rPr>
  </w:style>
  <w:style w:type="character" w:customStyle="1" w:styleId="ListLabel4">
    <w:name w:val="ListLabel 4"/>
    <w:qFormat/>
    <w:rsid w:val="00DC3187"/>
    <w:rPr>
      <w:rFonts w:eastAsia="OpenSymbol" w:cs="OpenSymbol"/>
    </w:rPr>
  </w:style>
  <w:style w:type="character" w:customStyle="1" w:styleId="ListLabel5">
    <w:name w:val="ListLabel 5"/>
    <w:qFormat/>
    <w:rsid w:val="00DC3187"/>
    <w:rPr>
      <w:rFonts w:eastAsia="OpenSymbol" w:cs="OpenSymbol"/>
    </w:rPr>
  </w:style>
  <w:style w:type="character" w:customStyle="1" w:styleId="ListLabel6">
    <w:name w:val="ListLabel 6"/>
    <w:qFormat/>
    <w:rsid w:val="00DC3187"/>
    <w:rPr>
      <w:rFonts w:eastAsia="OpenSymbol" w:cs="OpenSymbol"/>
    </w:rPr>
  </w:style>
  <w:style w:type="character" w:customStyle="1" w:styleId="ListLabel7">
    <w:name w:val="ListLabel 7"/>
    <w:qFormat/>
    <w:rsid w:val="00DC3187"/>
    <w:rPr>
      <w:rFonts w:eastAsia="OpenSymbol" w:cs="OpenSymbol"/>
    </w:rPr>
  </w:style>
  <w:style w:type="character" w:customStyle="1" w:styleId="ListLabel8">
    <w:name w:val="ListLabel 8"/>
    <w:qFormat/>
    <w:rsid w:val="00DC3187"/>
    <w:rPr>
      <w:rFonts w:eastAsia="OpenSymbol" w:cs="OpenSymbol"/>
    </w:rPr>
  </w:style>
  <w:style w:type="character" w:customStyle="1" w:styleId="ListLabel9">
    <w:name w:val="ListLabel 9"/>
    <w:qFormat/>
    <w:rsid w:val="00DC3187"/>
    <w:rPr>
      <w:rFonts w:eastAsia="OpenSymbol" w:cs="OpenSymbol"/>
    </w:rPr>
  </w:style>
  <w:style w:type="character" w:customStyle="1" w:styleId="ListLabel10">
    <w:name w:val="ListLabel 10"/>
    <w:qFormat/>
    <w:rsid w:val="00DC3187"/>
    <w:rPr>
      <w:rFonts w:cs="Courier New"/>
    </w:rPr>
  </w:style>
  <w:style w:type="character" w:customStyle="1" w:styleId="ListLabel11">
    <w:name w:val="ListLabel 11"/>
    <w:qFormat/>
    <w:rsid w:val="00DC3187"/>
    <w:rPr>
      <w:rFonts w:cs="Courier New"/>
    </w:rPr>
  </w:style>
  <w:style w:type="character" w:customStyle="1" w:styleId="ListLabel12">
    <w:name w:val="ListLabel 12"/>
    <w:qFormat/>
    <w:rsid w:val="00DC3187"/>
    <w:rPr>
      <w:rFonts w:cs="Courier New"/>
    </w:rPr>
  </w:style>
  <w:style w:type="character" w:customStyle="1" w:styleId="ListLabel13">
    <w:name w:val="ListLabel 13"/>
    <w:qFormat/>
    <w:rsid w:val="00DC3187"/>
    <w:rPr>
      <w:color w:val="CEE0DF"/>
    </w:rPr>
  </w:style>
  <w:style w:type="character" w:customStyle="1" w:styleId="ListLabel14">
    <w:name w:val="ListLabel 14"/>
    <w:qFormat/>
    <w:rsid w:val="00DC3187"/>
    <w:rPr>
      <w:rFonts w:cs="Courier New"/>
    </w:rPr>
  </w:style>
  <w:style w:type="character" w:customStyle="1" w:styleId="ListLabel15">
    <w:name w:val="ListLabel 15"/>
    <w:qFormat/>
    <w:rsid w:val="00DC3187"/>
    <w:rPr>
      <w:rFonts w:cs="Courier New"/>
    </w:rPr>
  </w:style>
  <w:style w:type="character" w:customStyle="1" w:styleId="ListLabel16">
    <w:name w:val="ListLabel 16"/>
    <w:qFormat/>
    <w:rsid w:val="00DC3187"/>
    <w:rPr>
      <w:rFonts w:cs="Courier New"/>
    </w:rPr>
  </w:style>
  <w:style w:type="character" w:customStyle="1" w:styleId="ListLabel17">
    <w:name w:val="ListLabel 17"/>
    <w:qFormat/>
    <w:rsid w:val="00DC3187"/>
    <w:rPr>
      <w:color w:val="CEE0DF"/>
    </w:rPr>
  </w:style>
  <w:style w:type="character" w:customStyle="1" w:styleId="ListLabel18">
    <w:name w:val="ListLabel 18"/>
    <w:qFormat/>
    <w:rsid w:val="00DC3187"/>
    <w:rPr>
      <w:rFonts w:cs="Courier New"/>
    </w:rPr>
  </w:style>
  <w:style w:type="character" w:customStyle="1" w:styleId="ListLabel19">
    <w:name w:val="ListLabel 19"/>
    <w:qFormat/>
    <w:rsid w:val="00DC3187"/>
    <w:rPr>
      <w:rFonts w:cs="Courier New"/>
    </w:rPr>
  </w:style>
  <w:style w:type="character" w:customStyle="1" w:styleId="ListLabel20">
    <w:name w:val="ListLabel 20"/>
    <w:qFormat/>
    <w:rsid w:val="00DC3187"/>
    <w:rPr>
      <w:rFonts w:cs="Courier New"/>
    </w:rPr>
  </w:style>
  <w:style w:type="character" w:customStyle="1" w:styleId="ListLabel21">
    <w:name w:val="ListLabel 21"/>
    <w:qFormat/>
    <w:rsid w:val="00DC3187"/>
    <w:rPr>
      <w:color w:val="CEE0DF"/>
    </w:rPr>
  </w:style>
  <w:style w:type="character" w:customStyle="1" w:styleId="ListLabel22">
    <w:name w:val="ListLabel 22"/>
    <w:qFormat/>
    <w:rsid w:val="00DC3187"/>
    <w:rPr>
      <w:rFonts w:cs="Courier New"/>
    </w:rPr>
  </w:style>
  <w:style w:type="character" w:customStyle="1" w:styleId="ListLabel23">
    <w:name w:val="ListLabel 23"/>
    <w:qFormat/>
    <w:rsid w:val="00DC3187"/>
    <w:rPr>
      <w:rFonts w:cs="Courier New"/>
    </w:rPr>
  </w:style>
  <w:style w:type="character" w:customStyle="1" w:styleId="ListLabel24">
    <w:name w:val="ListLabel 24"/>
    <w:qFormat/>
    <w:rsid w:val="00DC3187"/>
    <w:rPr>
      <w:rFonts w:cs="Courier New"/>
    </w:rPr>
  </w:style>
  <w:style w:type="character" w:customStyle="1" w:styleId="ListLabel25">
    <w:name w:val="ListLabel 25"/>
    <w:qFormat/>
    <w:rsid w:val="00DC3187"/>
    <w:rPr>
      <w:color w:val="CEE0DF"/>
    </w:rPr>
  </w:style>
  <w:style w:type="character" w:customStyle="1" w:styleId="ListLabel26">
    <w:name w:val="ListLabel 26"/>
    <w:qFormat/>
    <w:rsid w:val="00DC3187"/>
    <w:rPr>
      <w:rFonts w:cs="Courier New"/>
    </w:rPr>
  </w:style>
  <w:style w:type="character" w:customStyle="1" w:styleId="ListLabel27">
    <w:name w:val="ListLabel 27"/>
    <w:qFormat/>
    <w:rsid w:val="00DC3187"/>
    <w:rPr>
      <w:rFonts w:cs="Courier New"/>
    </w:rPr>
  </w:style>
  <w:style w:type="character" w:customStyle="1" w:styleId="ListLabel28">
    <w:name w:val="ListLabel 28"/>
    <w:qFormat/>
    <w:rsid w:val="00DC3187"/>
    <w:rPr>
      <w:rFonts w:cs="Courier New"/>
    </w:rPr>
  </w:style>
  <w:style w:type="character" w:customStyle="1" w:styleId="ListLabel29">
    <w:name w:val="ListLabel 29"/>
    <w:qFormat/>
    <w:rsid w:val="00DC3187"/>
    <w:rPr>
      <w:color w:val="153646"/>
    </w:rPr>
  </w:style>
  <w:style w:type="character" w:customStyle="1" w:styleId="ListLabel30">
    <w:name w:val="ListLabel 30"/>
    <w:qFormat/>
    <w:rsid w:val="00DC3187"/>
    <w:rPr>
      <w:rFonts w:cs="Courier New"/>
    </w:rPr>
  </w:style>
  <w:style w:type="character" w:customStyle="1" w:styleId="ListLabel31">
    <w:name w:val="ListLabel 31"/>
    <w:qFormat/>
    <w:rsid w:val="00DC3187"/>
    <w:rPr>
      <w:rFonts w:cs="Courier New"/>
    </w:rPr>
  </w:style>
  <w:style w:type="character" w:customStyle="1" w:styleId="ListLabel32">
    <w:name w:val="ListLabel 32"/>
    <w:qFormat/>
    <w:rsid w:val="00DC3187"/>
    <w:rPr>
      <w:rFonts w:cs="Courier New"/>
    </w:rPr>
  </w:style>
  <w:style w:type="character" w:customStyle="1" w:styleId="ListLabel33">
    <w:name w:val="ListLabel 33"/>
    <w:qFormat/>
    <w:rsid w:val="00DC3187"/>
    <w:rPr>
      <w:color w:val="CEE0DF"/>
    </w:rPr>
  </w:style>
  <w:style w:type="character" w:customStyle="1" w:styleId="ListLabel34">
    <w:name w:val="ListLabel 34"/>
    <w:qFormat/>
    <w:rsid w:val="00DC3187"/>
    <w:rPr>
      <w:rFonts w:cs="Courier New"/>
    </w:rPr>
  </w:style>
  <w:style w:type="character" w:customStyle="1" w:styleId="ListLabel35">
    <w:name w:val="ListLabel 35"/>
    <w:qFormat/>
    <w:rsid w:val="00DC3187"/>
    <w:rPr>
      <w:rFonts w:cs="Courier New"/>
    </w:rPr>
  </w:style>
  <w:style w:type="character" w:customStyle="1" w:styleId="ListLabel36">
    <w:name w:val="ListLabel 36"/>
    <w:qFormat/>
    <w:rsid w:val="00DC3187"/>
    <w:rPr>
      <w:rFonts w:cs="Courier New"/>
    </w:rPr>
  </w:style>
  <w:style w:type="character" w:customStyle="1" w:styleId="ListLabel37">
    <w:name w:val="ListLabel 37"/>
    <w:qFormat/>
    <w:rsid w:val="00DC3187"/>
    <w:rPr>
      <w:rFonts w:ascii="Trebuchet MS" w:hAnsi="Trebuchet MS"/>
      <w:color w:val="595959" w:themeColor="text1" w:themeTint="A6"/>
      <w:sz w:val="19"/>
      <w:szCs w:val="19"/>
      <w:u w:val="single"/>
    </w:rPr>
  </w:style>
  <w:style w:type="paragraph" w:styleId="Ttulo">
    <w:name w:val="Title"/>
    <w:basedOn w:val="Normal"/>
    <w:next w:val="Textoindependiente"/>
    <w:qFormat/>
    <w:rsid w:val="00DC318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DC3187"/>
    <w:pPr>
      <w:spacing w:before="0" w:after="140" w:line="276" w:lineRule="auto"/>
    </w:pPr>
  </w:style>
  <w:style w:type="paragraph" w:styleId="Lista">
    <w:name w:val="List"/>
    <w:basedOn w:val="Textoindependiente"/>
    <w:rsid w:val="00DC3187"/>
    <w:rPr>
      <w:rFonts w:cs="Lucida Sans"/>
    </w:rPr>
  </w:style>
  <w:style w:type="paragraph" w:customStyle="1" w:styleId="Caption">
    <w:name w:val="Caption"/>
    <w:basedOn w:val="Normal"/>
    <w:qFormat/>
    <w:rsid w:val="00DC318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DC3187"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Head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Footer">
    <w:name w:val="Footer"/>
    <w:basedOn w:val="Normal"/>
    <w:link w:val="Foot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Head1">
    <w:name w:val="Head 1"/>
    <w:basedOn w:val="Normal"/>
    <w:qFormat/>
    <w:rsid w:val="003B6028"/>
    <w:pPr>
      <w:widowControl w:val="0"/>
      <w:tabs>
        <w:tab w:val="left" w:pos="291"/>
      </w:tabs>
      <w:suppressAutoHyphens/>
      <w:spacing w:before="0"/>
      <w:textAlignment w:val="center"/>
    </w:pPr>
    <w:rPr>
      <w:rFonts w:cs="MinionPro-Regular"/>
      <w:bCs/>
      <w:color w:val="EC008C"/>
      <w:sz w:val="36"/>
      <w:szCs w:val="36"/>
      <w:lang w:val="en-GB"/>
    </w:rPr>
  </w:style>
  <w:style w:type="paragraph" w:customStyle="1" w:styleId="Tablebold">
    <w:name w:val="Table bold"/>
    <w:basedOn w:val="Normal"/>
    <w:qFormat/>
    <w:rsid w:val="003B6028"/>
    <w:pPr>
      <w:spacing w:before="80"/>
    </w:pPr>
    <w:rPr>
      <w:b/>
      <w:color w:val="15397F"/>
      <w:sz w:val="18"/>
    </w:rPr>
  </w:style>
  <w:style w:type="paragraph" w:customStyle="1" w:styleId="Tableinfo">
    <w:name w:val="Table info"/>
    <w:basedOn w:val="Normal"/>
    <w:qFormat/>
    <w:rsid w:val="00D13D3C"/>
    <w:pPr>
      <w:spacing w:before="80"/>
    </w:pPr>
    <w:rPr>
      <w:sz w:val="17"/>
    </w:rPr>
  </w:style>
  <w:style w:type="paragraph" w:customStyle="1" w:styleId="questions">
    <w:name w:val="questions"/>
    <w:basedOn w:val="Normal"/>
    <w:uiPriority w:val="99"/>
    <w:qFormat/>
    <w:rsid w:val="00E771AD"/>
    <w:pPr>
      <w:widowControl w:val="0"/>
      <w:tabs>
        <w:tab w:val="left" w:pos="291"/>
      </w:tabs>
      <w:suppressAutoHyphens/>
      <w:spacing w:before="0" w:after="146" w:line="200" w:lineRule="atLeast"/>
      <w:textAlignment w:val="center"/>
    </w:pPr>
    <w:rPr>
      <w:rFonts w:ascii="Gotham-Light" w:hAnsi="Gotham-Light" w:cs="Gotham-Light"/>
      <w:color w:val="000000"/>
      <w:sz w:val="18"/>
      <w:szCs w:val="18"/>
      <w:lang w:val="en-GB"/>
    </w:rPr>
  </w:style>
  <w:style w:type="paragraph" w:customStyle="1" w:styleId="Bullet1">
    <w:name w:val="Bullet 1"/>
    <w:basedOn w:val="Normal"/>
    <w:qFormat/>
    <w:rsid w:val="00B801FD"/>
    <w:pPr>
      <w:spacing w:after="40"/>
      <w:ind w:left="357" w:hanging="357"/>
    </w:pPr>
    <w:rPr>
      <w:rFonts w:ascii="Arial" w:hAnsi="Arial"/>
      <w:b/>
      <w:color w:val="1D3360"/>
    </w:rPr>
  </w:style>
  <w:style w:type="paragraph" w:customStyle="1" w:styleId="NormalIndent">
    <w:name w:val="Normal_Indent"/>
    <w:basedOn w:val="Normal"/>
    <w:qFormat/>
    <w:rsid w:val="00B801FD"/>
    <w:pPr>
      <w:ind w:left="357"/>
    </w:pPr>
    <w:rPr>
      <w:rFonts w:ascii="Arial" w:hAnsi="Arial"/>
    </w:rPr>
  </w:style>
  <w:style w:type="paragraph" w:customStyle="1" w:styleId="Criteria">
    <w:name w:val="Criteria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FF00FF"/>
      <w:sz w:val="24"/>
      <w:szCs w:val="24"/>
      <w:lang w:val="en-GB"/>
    </w:rPr>
  </w:style>
  <w:style w:type="paragraph" w:customStyle="1" w:styleId="FORMFIELDTITLE">
    <w:name w:val="FORM FIELD TITLE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000000"/>
      <w:sz w:val="17"/>
      <w:szCs w:val="17"/>
      <w:lang w:val="en-GB"/>
    </w:rPr>
  </w:style>
  <w:style w:type="paragraph" w:customStyle="1" w:styleId="DOCUMENTSUBTITLE">
    <w:name w:val="DOCUMENT SUB TITLE"/>
    <w:basedOn w:val="Normal"/>
    <w:uiPriority w:val="99"/>
    <w:qFormat/>
    <w:rsid w:val="003072C7"/>
    <w:pPr>
      <w:widowControl w:val="0"/>
      <w:suppressAutoHyphens/>
      <w:spacing w:before="0" w:after="0" w:line="288" w:lineRule="auto"/>
      <w:textAlignment w:val="center"/>
    </w:pPr>
    <w:rPr>
      <w:rFonts w:ascii="Gotham-Light" w:hAnsi="Gotham-Light" w:cs="Gotham-Light"/>
      <w:color w:val="241F21"/>
      <w:sz w:val="38"/>
      <w:szCs w:val="38"/>
      <w:lang w:val="en-GB"/>
    </w:rPr>
  </w:style>
  <w:style w:type="paragraph" w:customStyle="1" w:styleId="Standard">
    <w:name w:val="Standard"/>
    <w:qFormat/>
    <w:rsid w:val="00341908"/>
    <w:pPr>
      <w:suppressAutoHyphens/>
      <w:textAlignment w:val="baseline"/>
    </w:pPr>
    <w:rPr>
      <w:rFonts w:ascii="Liberation Serif" w:eastAsia="SimSun" w:hAnsi="Liberation Serif" w:cs="Lucida Sans"/>
      <w:kern w:val="2"/>
      <w:lang w:val="es-ES" w:eastAsia="zh-CN" w:bidi="hi-IN"/>
    </w:rPr>
  </w:style>
  <w:style w:type="paragraph" w:customStyle="1" w:styleId="Titulosverdeuppercaps9">
    <w:name w:val="Titulos verde upper caps 9"/>
    <w:basedOn w:val="Normal"/>
    <w:qFormat/>
    <w:rsid w:val="00341908"/>
    <w:rPr>
      <w:color w:val="00AFAA"/>
      <w:szCs w:val="18"/>
    </w:rPr>
  </w:style>
  <w:style w:type="paragraph" w:styleId="Prrafodelista">
    <w:name w:val="List Paragraph"/>
    <w:basedOn w:val="Normal"/>
    <w:uiPriority w:val="34"/>
    <w:qFormat/>
    <w:rsid w:val="0082195C"/>
    <w:pPr>
      <w:ind w:left="720"/>
      <w:contextualSpacing/>
    </w:pPr>
  </w:style>
  <w:style w:type="paragraph" w:customStyle="1" w:styleId="Style1">
    <w:name w:val="Style1"/>
    <w:basedOn w:val="Standard"/>
    <w:qFormat/>
    <w:rsid w:val="00C2772C"/>
    <w:rPr>
      <w:rFonts w:ascii="Verdana" w:hAnsi="Verdana"/>
      <w:color w:val="002B49"/>
      <w:sz w:val="28"/>
      <w:szCs w:val="28"/>
      <w:shd w:val="pct15" w:color="auto" w:fill="FFFFFF"/>
    </w:rPr>
  </w:style>
  <w:style w:type="paragraph" w:customStyle="1" w:styleId="Style2">
    <w:name w:val="Style2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6"/>
      <w:szCs w:val="16"/>
    </w:rPr>
  </w:style>
  <w:style w:type="paragraph" w:customStyle="1" w:styleId="Style3">
    <w:name w:val="Style3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8"/>
      <w:szCs w:val="18"/>
    </w:rPr>
  </w:style>
  <w:style w:type="paragraph" w:styleId="Cita">
    <w:name w:val="Quote"/>
    <w:basedOn w:val="Normal"/>
    <w:next w:val="Normal"/>
    <w:link w:val="CitaCar"/>
    <w:uiPriority w:val="29"/>
    <w:qFormat/>
    <w:rsid w:val="005811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T1">
    <w:name w:val="T1"/>
    <w:basedOn w:val="Tablebold"/>
    <w:qFormat/>
    <w:rsid w:val="002718CD"/>
    <w:rPr>
      <w:color w:val="FFFFFF" w:themeColor="background1"/>
      <w:szCs w:val="18"/>
    </w:rPr>
  </w:style>
  <w:style w:type="paragraph" w:customStyle="1" w:styleId="02BoldTablee">
    <w:name w:val="0_2_Bold Tablee"/>
    <w:basedOn w:val="Tablebold"/>
    <w:qFormat/>
    <w:rsid w:val="002718CD"/>
    <w:rPr>
      <w:rFonts w:ascii="Trebuchet MS" w:hAnsi="Trebuchet MS"/>
      <w:color w:val="153646"/>
    </w:rPr>
  </w:style>
  <w:style w:type="paragraph" w:customStyle="1" w:styleId="01TABLETITLE">
    <w:name w:val="0_1_TABLE TITLE"/>
    <w:basedOn w:val="Tablebold"/>
    <w:qFormat/>
    <w:rsid w:val="002432D9"/>
    <w:pPr>
      <w:spacing w:before="200" w:after="200"/>
    </w:pPr>
    <w:rPr>
      <w:rFonts w:ascii="Trebuchet MS" w:hAnsi="Trebuchet MS"/>
      <w:color w:val="FFFFFF" w:themeColor="background1"/>
      <w:sz w:val="19"/>
      <w:szCs w:val="18"/>
    </w:rPr>
  </w:style>
  <w:style w:type="paragraph" w:customStyle="1" w:styleId="03Tableregular">
    <w:name w:val="0_3_Table regular"/>
    <w:basedOn w:val="Tableinfo"/>
    <w:qFormat/>
    <w:rsid w:val="002432D9"/>
    <w:pPr>
      <w:spacing w:before="320" w:after="320" w:line="276" w:lineRule="auto"/>
    </w:pPr>
    <w:rPr>
      <w:rFonts w:ascii="Trebuchet MS" w:hAnsi="Trebuchet MS"/>
      <w:color w:val="153646"/>
      <w:sz w:val="18"/>
    </w:rPr>
  </w:style>
  <w:style w:type="paragraph" w:customStyle="1" w:styleId="04Openfields">
    <w:name w:val="0_4_Open fields"/>
    <w:basedOn w:val="Tableinfo"/>
    <w:qFormat/>
    <w:rsid w:val="00225833"/>
    <w:pPr>
      <w:spacing w:line="276" w:lineRule="auto"/>
    </w:pPr>
    <w:rPr>
      <w:rFonts w:ascii="Trebuchet MS" w:hAnsi="Trebuchet MS"/>
      <w:i/>
      <w:color w:val="808080" w:themeColor="background1" w:themeShade="80"/>
    </w:rPr>
  </w:style>
  <w:style w:type="paragraph" w:customStyle="1" w:styleId="05Megatitles">
    <w:name w:val="0_5_Mega titles"/>
    <w:basedOn w:val="Normal"/>
    <w:qFormat/>
    <w:rsid w:val="002432D9"/>
    <w:rPr>
      <w:rFonts w:ascii="Trebuchet MS" w:hAnsi="Trebuchet MS"/>
      <w:b/>
      <w:color w:val="002B49"/>
      <w:sz w:val="40"/>
      <w:szCs w:val="40"/>
    </w:rPr>
  </w:style>
  <w:style w:type="paragraph" w:customStyle="1" w:styleId="06Subtitles">
    <w:name w:val="0_6_Subtitles"/>
    <w:basedOn w:val="Head1"/>
    <w:qFormat/>
    <w:rsid w:val="002432D9"/>
    <w:pPr>
      <w:keepNext/>
      <w:keepLines/>
      <w:outlineLvl w:val="0"/>
    </w:pPr>
    <w:rPr>
      <w:rFonts w:ascii="Trebuchet MS" w:hAnsi="Trebuchet MS"/>
      <w:b/>
      <w:color w:val="00AFAA"/>
      <w:sz w:val="22"/>
      <w:szCs w:val="22"/>
    </w:rPr>
  </w:style>
  <w:style w:type="paragraph" w:customStyle="1" w:styleId="10Txtregular">
    <w:name w:val="10_Txt regular"/>
    <w:basedOn w:val="03Tableregular"/>
    <w:qFormat/>
    <w:rsid w:val="00BE6DE3"/>
    <w:rPr>
      <w:sz w:val="19"/>
      <w:szCs w:val="19"/>
    </w:rPr>
  </w:style>
  <w:style w:type="paragraph" w:customStyle="1" w:styleId="11txt">
    <w:name w:val="11_txt"/>
    <w:basedOn w:val="03Tableregular"/>
    <w:qFormat/>
    <w:rsid w:val="006265B6"/>
    <w:pPr>
      <w:spacing w:before="120" w:after="120"/>
    </w:pPr>
    <w:rPr>
      <w:i/>
      <w:sz w:val="17"/>
      <w:szCs w:val="17"/>
    </w:rPr>
  </w:style>
  <w:style w:type="paragraph" w:customStyle="1" w:styleId="Contenidodelmarco">
    <w:name w:val="Contenido del marco"/>
    <w:basedOn w:val="Normal"/>
    <w:qFormat/>
    <w:rsid w:val="00DC3187"/>
  </w:style>
  <w:style w:type="table" w:styleId="Tablaconcuadrcula">
    <w:name w:val="Table Grid"/>
    <w:basedOn w:val="Tablanormal"/>
    <w:uiPriority w:val="59"/>
    <w:rsid w:val="003B602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09494A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23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371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a.biosfera@cime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F0F42C-6618-B244-AF7F-9C304765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2201</Words>
  <Characters>12107</Characters>
  <Application>Microsoft Office Word</Application>
  <DocSecurity>0</DocSecurity>
  <Lines>100</Lines>
  <Paragraphs>28</Paragraphs>
  <ScaleCrop>false</ScaleCrop>
  <Company>Hewlett-Packard Company</Company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ucim0097</cp:lastModifiedBy>
  <cp:revision>7</cp:revision>
  <cp:lastPrinted>2019-06-18T15:52:00Z</cp:lastPrinted>
  <dcterms:created xsi:type="dcterms:W3CDTF">2019-07-08T10:28:00Z</dcterms:created>
  <dcterms:modified xsi:type="dcterms:W3CDTF">2020-08-27T08:52:00Z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