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60" w:rsidRDefault="003A2D60">
      <w:pPr>
        <w:rPr>
          <w:rStyle w:val="Textoennegrita"/>
          <w:lang w:val="ca-ES"/>
        </w:rPr>
      </w:pPr>
    </w:p>
    <w:p w:rsidR="003A2D60" w:rsidRPr="00EB13E5" w:rsidRDefault="005C0897">
      <w:pPr>
        <w:outlineLvl w:val="0"/>
        <w:rPr>
          <w:rFonts w:ascii="Trebuchet MS" w:hAnsi="Trebuchet MS"/>
          <w:b/>
          <w:bCs/>
          <w:color w:val="00AFAA"/>
          <w:lang w:val="es-ES"/>
        </w:rPr>
      </w:pPr>
      <w:r>
        <w:rPr>
          <w:rStyle w:val="Textoennegrita"/>
          <w:rFonts w:ascii="Trebuchet MS" w:hAnsi="Trebuchet MS"/>
          <w:color w:val="00AFAA"/>
          <w:sz w:val="20"/>
          <w:lang w:val="ca-ES"/>
        </w:rPr>
        <w:t>CATEGORIA 13</w:t>
      </w:r>
    </w:p>
    <w:p w:rsidR="003A2D60" w:rsidRPr="00EB13E5" w:rsidRDefault="005C0897">
      <w:pPr>
        <w:pStyle w:val="Head1"/>
        <w:outlineLvl w:val="0"/>
        <w:rPr>
          <w:rFonts w:ascii="Trebuchet MS" w:hAnsi="Trebuchet MS"/>
          <w:b/>
          <w:color w:val="002B49"/>
          <w:sz w:val="54"/>
          <w:szCs w:val="54"/>
          <w:lang w:val="es-ES"/>
        </w:rPr>
      </w:pPr>
      <w:r>
        <w:rPr>
          <w:rFonts w:ascii="Trebuchet MS" w:hAnsi="Trebuchet MS"/>
          <w:b/>
          <w:color w:val="002B49"/>
          <w:sz w:val="54"/>
          <w:szCs w:val="54"/>
          <w:lang w:val="ca-ES"/>
        </w:rPr>
        <w:t xml:space="preserve">Oferta de Botigues Especialitzades </w:t>
      </w:r>
    </w:p>
    <w:p w:rsidR="003A2D60" w:rsidRPr="00EB13E5" w:rsidRDefault="005C0897">
      <w:pPr>
        <w:pStyle w:val="Head1"/>
        <w:outlineLvl w:val="0"/>
        <w:rPr>
          <w:rFonts w:ascii="Trebuchet MS" w:hAnsi="Trebuchet MS"/>
          <w:b/>
          <w:color w:val="002B49"/>
          <w:sz w:val="54"/>
          <w:szCs w:val="54"/>
          <w:lang w:val="es-ES"/>
        </w:rPr>
      </w:pPr>
      <w:r>
        <w:rPr>
          <w:rFonts w:ascii="Trebuchet MS" w:hAnsi="Trebuchet MS"/>
          <w:b/>
          <w:color w:val="002B49"/>
          <w:sz w:val="54"/>
          <w:szCs w:val="54"/>
          <w:lang w:val="ca-ES"/>
        </w:rPr>
        <w:t>de Menorca</w:t>
      </w:r>
    </w:p>
    <w:p w:rsidR="003A2D60" w:rsidRDefault="003A2D60">
      <w:pPr>
        <w:rPr>
          <w:rFonts w:ascii="Trebuchet MS" w:hAnsi="Trebuchet MS"/>
          <w:lang w:val="ca-ES"/>
        </w:rPr>
      </w:pPr>
    </w:p>
    <w:tbl>
      <w:tblPr>
        <w:tblStyle w:val="Tablaconcuadrcula"/>
        <w:tblW w:w="10192" w:type="dxa"/>
        <w:tblCellMar>
          <w:left w:w="107" w:type="dxa"/>
        </w:tblCellMar>
        <w:tblLook w:val="04A0"/>
      </w:tblPr>
      <w:tblGrid>
        <w:gridCol w:w="5119"/>
        <w:gridCol w:w="5073"/>
      </w:tblGrid>
      <w:tr w:rsidR="003A2D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A2D60" w:rsidRDefault="005C0897">
            <w:pPr>
              <w:pStyle w:val="02BoldTablee"/>
              <w:rPr>
                <w:rFonts w:ascii="Liberation Serif" w:hAnsi="Liberation Serif"/>
                <w:color w:val="auto"/>
                <w:lang w:val="ca-ES"/>
              </w:rPr>
            </w:pPr>
            <w:r>
              <w:rPr>
                <w:lang w:val="ca-ES"/>
              </w:rPr>
              <w:t>Nom botiga especialitzada:</w:t>
            </w:r>
          </w:p>
        </w:tc>
      </w:tr>
      <w:tr w:rsidR="003A2D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3A2D60" w:rsidRDefault="003A2D60">
            <w:pPr>
              <w:pStyle w:val="02BoldTablee"/>
              <w:rPr>
                <w:color w:val="17406D" w:themeColor="text2"/>
                <w:sz w:val="16"/>
                <w:szCs w:val="16"/>
                <w:lang w:val="ca-ES"/>
              </w:rPr>
            </w:pPr>
          </w:p>
        </w:tc>
      </w:tr>
      <w:tr w:rsidR="003A2D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A2D60" w:rsidRDefault="005C0897">
            <w:pPr>
              <w:pStyle w:val="02BoldTablee"/>
              <w:rPr>
                <w:rFonts w:ascii="Liberation Serif" w:hAnsi="Liberation Serif"/>
                <w:color w:val="auto"/>
                <w:lang w:val="ca-ES"/>
              </w:rPr>
            </w:pPr>
            <w:r>
              <w:rPr>
                <w:lang w:val="ca-ES"/>
              </w:rPr>
              <w:t>Adreça de l'establiment:</w:t>
            </w:r>
          </w:p>
        </w:tc>
      </w:tr>
      <w:tr w:rsidR="003A2D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3A2D60" w:rsidRDefault="003A2D60">
            <w:pPr>
              <w:pStyle w:val="02BoldTablee"/>
              <w:rPr>
                <w:color w:val="17406D" w:themeColor="text2"/>
                <w:sz w:val="16"/>
                <w:szCs w:val="16"/>
                <w:lang w:val="ca-ES"/>
              </w:rPr>
            </w:pPr>
          </w:p>
        </w:tc>
      </w:tr>
      <w:tr w:rsidR="003A2D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3A2D60" w:rsidRDefault="003A2D60">
            <w:pPr>
              <w:pStyle w:val="02BoldTablee"/>
              <w:rPr>
                <w:color w:val="17406D" w:themeColor="text2"/>
                <w:sz w:val="16"/>
                <w:szCs w:val="16"/>
                <w:lang w:val="ca-ES"/>
              </w:rPr>
            </w:pPr>
          </w:p>
        </w:tc>
      </w:tr>
      <w:tr w:rsidR="003A2D60" w:rsidRPr="00EB13E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A2D60" w:rsidRDefault="005C0897">
            <w:pPr>
              <w:pStyle w:val="02BoldTablee"/>
              <w:rPr>
                <w:lang w:val="ca-ES"/>
              </w:rPr>
            </w:pPr>
            <w:r>
              <w:rPr>
                <w:lang w:val="ca-ES"/>
              </w:rPr>
              <w:t>En cas que sigui una botiga en línia, web:</w:t>
            </w:r>
          </w:p>
        </w:tc>
      </w:tr>
      <w:tr w:rsidR="003A2D60" w:rsidRPr="00EB13E5">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3A2D60" w:rsidRDefault="003A2D60">
            <w:pPr>
              <w:pStyle w:val="02BoldTablee"/>
              <w:rPr>
                <w:color w:val="17406D" w:themeColor="text2"/>
                <w:sz w:val="16"/>
                <w:szCs w:val="16"/>
                <w:lang w:val="ca-ES"/>
              </w:rPr>
            </w:pPr>
          </w:p>
        </w:tc>
      </w:tr>
      <w:tr w:rsidR="003A2D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vAlign w:val="center"/>
          </w:tcPr>
          <w:p w:rsidR="003A2D60" w:rsidRDefault="005C0897">
            <w:pPr>
              <w:pStyle w:val="02BoldTablee"/>
              <w:rPr>
                <w:color w:val="auto"/>
                <w:lang w:val="ca-ES"/>
              </w:rPr>
            </w:pPr>
            <w:r>
              <w:rPr>
                <w:lang w:val="ca-ES"/>
              </w:rPr>
              <w:t>Representant:</w:t>
            </w:r>
          </w:p>
        </w:tc>
      </w:tr>
      <w:tr w:rsidR="003A2D60">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3A2D60" w:rsidRDefault="003A2D60">
            <w:pPr>
              <w:pStyle w:val="02BoldTablee"/>
              <w:rPr>
                <w:color w:val="17406D" w:themeColor="text2"/>
                <w:sz w:val="16"/>
                <w:szCs w:val="16"/>
                <w:lang w:val="ca-ES"/>
              </w:rPr>
            </w:pPr>
          </w:p>
        </w:tc>
      </w:tr>
      <w:tr w:rsidR="003A2D60">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A2D60" w:rsidRDefault="005C0897">
            <w:pPr>
              <w:pStyle w:val="02BoldTablee"/>
              <w:rPr>
                <w:lang w:val="ca-ES"/>
              </w:rPr>
            </w:pPr>
            <w:r>
              <w:rPr>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A2D60" w:rsidRDefault="005C0897">
            <w:pPr>
              <w:pStyle w:val="02BoldTablee"/>
              <w:rPr>
                <w:lang w:val="ca-ES"/>
              </w:rPr>
            </w:pPr>
            <w:r>
              <w:rPr>
                <w:lang w:val="ca-ES"/>
              </w:rPr>
              <w:t>Adreça de correu electrònic:</w:t>
            </w:r>
          </w:p>
        </w:tc>
      </w:tr>
      <w:tr w:rsidR="003A2D60">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3A2D60" w:rsidRDefault="003A2D60">
            <w:pPr>
              <w:pStyle w:val="02BoldTablee"/>
              <w:rPr>
                <w:color w:val="17406D" w:themeColor="text2"/>
                <w:sz w:val="16"/>
                <w:szCs w:val="16"/>
                <w:lang w:val="ca-E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3A2D60" w:rsidRDefault="003A2D60">
            <w:pPr>
              <w:pStyle w:val="02BoldTablee"/>
              <w:rPr>
                <w:color w:val="17406D" w:themeColor="text2"/>
                <w:sz w:val="16"/>
                <w:szCs w:val="16"/>
                <w:lang w:val="ca-ES"/>
              </w:rPr>
            </w:pPr>
          </w:p>
        </w:tc>
      </w:tr>
    </w:tbl>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3A2D60">
      <w:pPr>
        <w:spacing w:line="276" w:lineRule="auto"/>
        <w:rPr>
          <w:color w:val="002B49"/>
          <w:lang w:val="ca-ES"/>
        </w:rPr>
      </w:pPr>
    </w:p>
    <w:p w:rsidR="003A2D60" w:rsidRDefault="005C0897">
      <w:pPr>
        <w:spacing w:line="276" w:lineRule="auto"/>
        <w:rPr>
          <w:color w:val="002B49"/>
        </w:rPr>
      </w:pPr>
      <w:r>
        <w:rPr>
          <w:color w:val="002B49"/>
          <w:lang w:val="ca-ES"/>
        </w:rPr>
        <w:br/>
      </w:r>
    </w:p>
    <w:tbl>
      <w:tblPr>
        <w:tblStyle w:val="Tablaconcuadrcula"/>
        <w:tblW w:w="10192" w:type="dxa"/>
        <w:tblCellMar>
          <w:left w:w="107" w:type="dxa"/>
        </w:tblCellMar>
        <w:tblLook w:val="04A0"/>
      </w:tblPr>
      <w:tblGrid>
        <w:gridCol w:w="10192"/>
      </w:tblGrid>
      <w:tr w:rsidR="003A2D60" w:rsidRPr="00EB13E5">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3A2D60" w:rsidRDefault="005C0897">
            <w:pPr>
              <w:pStyle w:val="02BoldTablee"/>
              <w:rPr>
                <w:lang w:val="ca-ES"/>
              </w:rPr>
            </w:pPr>
            <w:r>
              <w:rPr>
                <w:lang w:val="ca-ES"/>
              </w:rPr>
              <w:lastRenderedPageBreak/>
              <w:t>INSTRUCCIONS PER EMPLENAR AQUESTA MEMÒRIA JUSTIFICATIVA</w:t>
            </w:r>
          </w:p>
        </w:tc>
      </w:tr>
      <w:tr w:rsidR="003A2D60" w:rsidRPr="00EB13E5">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3A2D60" w:rsidRDefault="003A2D60">
            <w:pPr>
              <w:rPr>
                <w:rFonts w:ascii="Trebuchet MS" w:hAnsi="Trebuchet MS"/>
                <w:color w:val="595959" w:themeColor="text1" w:themeTint="A6"/>
                <w:sz w:val="18"/>
                <w:szCs w:val="18"/>
                <w:lang w:val="ca-ES"/>
              </w:rPr>
            </w:pPr>
          </w:p>
          <w:p w:rsidR="003A2D60" w:rsidRDefault="003A2D60">
            <w:pPr>
              <w:spacing w:line="276" w:lineRule="auto"/>
              <w:rPr>
                <w:rFonts w:ascii="Trebuchet MS" w:hAnsi="Trebuchet MS"/>
                <w:color w:val="595959" w:themeColor="text1" w:themeTint="A6"/>
                <w:sz w:val="18"/>
                <w:szCs w:val="18"/>
                <w:lang w:val="ca-ES"/>
              </w:rPr>
            </w:pPr>
          </w:p>
          <w:p w:rsidR="003A2D60" w:rsidRDefault="005C0897">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3A2D60" w:rsidRDefault="003A2D60">
            <w:pPr>
              <w:pStyle w:val="Standard"/>
              <w:spacing w:line="276" w:lineRule="auto"/>
              <w:rPr>
                <w:rFonts w:ascii="Trebuchet MS" w:hAnsi="Trebuchet MS"/>
                <w:color w:val="595959" w:themeColor="text1" w:themeTint="A6"/>
                <w:sz w:val="19"/>
                <w:szCs w:val="19"/>
                <w:lang w:val="ca-ES"/>
              </w:rPr>
            </w:pPr>
          </w:p>
          <w:p w:rsidR="003A2D60" w:rsidRDefault="005C0897">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En la memòria trobareu tant els requisits obligatoris com els recomanables que ha de complir el bé, servei o producte </w:t>
            </w:r>
            <w:r>
              <w:rPr>
                <w:rFonts w:ascii="Trebuchet MS" w:hAnsi="Trebuchet MS"/>
                <w:color w:val="595959" w:themeColor="text1" w:themeTint="A6"/>
                <w:sz w:val="19"/>
                <w:szCs w:val="19"/>
                <w:lang w:val="ca-ES"/>
              </w:rPr>
              <w:t>que constitueix l'objecte de la sol·licitud d'ús de la marca de la categoria referida.</w:t>
            </w:r>
          </w:p>
          <w:p w:rsidR="003A2D60" w:rsidRDefault="003A2D60">
            <w:pPr>
              <w:pStyle w:val="Standard"/>
              <w:spacing w:line="276" w:lineRule="auto"/>
              <w:rPr>
                <w:rFonts w:ascii="Trebuchet MS" w:hAnsi="Trebuchet MS"/>
                <w:color w:val="595959" w:themeColor="text1" w:themeTint="A6"/>
                <w:sz w:val="19"/>
                <w:szCs w:val="19"/>
                <w:lang w:val="ca-ES"/>
              </w:rPr>
            </w:pPr>
          </w:p>
          <w:p w:rsidR="003A2D60" w:rsidRDefault="005C0897">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3A2D60" w:rsidRDefault="003A2D60">
            <w:pPr>
              <w:pStyle w:val="Standard"/>
              <w:spacing w:line="276" w:lineRule="auto"/>
              <w:rPr>
                <w:rFonts w:ascii="Trebuchet MS" w:hAnsi="Trebuchet MS"/>
                <w:color w:val="595959" w:themeColor="text1" w:themeTint="A6"/>
                <w:sz w:val="19"/>
                <w:szCs w:val="19"/>
                <w:lang w:val="ca-ES"/>
              </w:rPr>
            </w:pPr>
          </w:p>
          <w:p w:rsidR="003A2D60" w:rsidRDefault="005C0897">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xml:space="preserve">: En aquest apartat s'inclou alguna explicació extra per poder acabar d'entendre el que es </w:t>
            </w:r>
            <w:r>
              <w:rPr>
                <w:rFonts w:ascii="Trebuchet MS" w:hAnsi="Trebuchet MS"/>
                <w:color w:val="595959" w:themeColor="text1" w:themeTint="A6"/>
                <w:sz w:val="19"/>
                <w:szCs w:val="19"/>
                <w:lang w:val="ca-ES"/>
              </w:rPr>
              <w:t>demana amb el requisit a què fa referència.</w:t>
            </w:r>
          </w:p>
          <w:p w:rsidR="003A2D60" w:rsidRDefault="003A2D60">
            <w:pPr>
              <w:pStyle w:val="Standard"/>
              <w:spacing w:line="276" w:lineRule="auto"/>
              <w:ind w:left="720"/>
              <w:rPr>
                <w:rFonts w:ascii="Trebuchet MS" w:hAnsi="Trebuchet MS"/>
                <w:color w:val="595959" w:themeColor="text1" w:themeTint="A6"/>
                <w:sz w:val="19"/>
                <w:szCs w:val="19"/>
                <w:lang w:val="ca-ES"/>
              </w:rPr>
            </w:pPr>
          </w:p>
          <w:p w:rsidR="003A2D60" w:rsidRDefault="005C0897">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3A2D60" w:rsidRDefault="005C0897">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w:t>
            </w:r>
            <w:r>
              <w:rPr>
                <w:rFonts w:ascii="Trebuchet MS" w:hAnsi="Trebuchet MS"/>
                <w:color w:val="595959" w:themeColor="text1" w:themeTint="A6"/>
                <w:sz w:val="19"/>
                <w:szCs w:val="19"/>
                <w:lang w:val="ca-ES"/>
              </w:rPr>
              <w:t>ària.</w:t>
            </w:r>
          </w:p>
          <w:p w:rsidR="003A2D60" w:rsidRDefault="003A2D60">
            <w:pPr>
              <w:pStyle w:val="Standard"/>
              <w:spacing w:line="276" w:lineRule="auto"/>
              <w:ind w:left="720"/>
              <w:rPr>
                <w:rFonts w:ascii="Trebuchet MS" w:hAnsi="Trebuchet MS"/>
                <w:color w:val="595959" w:themeColor="text1" w:themeTint="A6"/>
                <w:sz w:val="19"/>
                <w:szCs w:val="19"/>
                <w:lang w:val="ca-ES"/>
              </w:rPr>
            </w:pPr>
          </w:p>
          <w:p w:rsidR="003A2D60" w:rsidRDefault="005C0897">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w:t>
            </w:r>
            <w:r>
              <w:rPr>
                <w:rFonts w:ascii="Trebuchet MS" w:hAnsi="Trebuchet MS"/>
                <w:color w:val="595959" w:themeColor="text1" w:themeTint="A6"/>
                <w:sz w:val="19"/>
                <w:szCs w:val="19"/>
                <w:lang w:val="ca-ES"/>
              </w:rPr>
              <w:t xml:space="preserve"> aquest apartat heu d'indicar que els adjuntau com a annex juntament amb el número que li heu assignat.</w:t>
            </w:r>
          </w:p>
          <w:p w:rsidR="003A2D60" w:rsidRDefault="003A2D60">
            <w:pPr>
              <w:pStyle w:val="Standard"/>
              <w:spacing w:line="276" w:lineRule="auto"/>
              <w:rPr>
                <w:rFonts w:ascii="Trebuchet MS" w:hAnsi="Trebuchet MS"/>
                <w:color w:val="595959" w:themeColor="text1" w:themeTint="A6"/>
                <w:sz w:val="19"/>
                <w:szCs w:val="19"/>
                <w:lang w:val="ca-ES"/>
              </w:rPr>
            </w:pPr>
          </w:p>
          <w:p w:rsidR="003A2D60" w:rsidRDefault="003A2D60">
            <w:pPr>
              <w:pStyle w:val="Standard"/>
              <w:spacing w:line="276" w:lineRule="auto"/>
              <w:rPr>
                <w:rFonts w:ascii="Trebuchet MS" w:hAnsi="Trebuchet MS"/>
                <w:color w:val="595959" w:themeColor="text1" w:themeTint="A6"/>
                <w:sz w:val="19"/>
                <w:szCs w:val="19"/>
                <w:lang w:val="ca-ES"/>
              </w:rPr>
            </w:pPr>
          </w:p>
          <w:p w:rsidR="003A2D60" w:rsidRDefault="005C0897">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3A2D60" w:rsidRDefault="003A2D60">
            <w:pPr>
              <w:pStyle w:val="Standard"/>
              <w:spacing w:line="276" w:lineRule="auto"/>
              <w:rPr>
                <w:rFonts w:ascii="Trebuchet MS" w:hAnsi="Trebuchet MS"/>
                <w:color w:val="595959" w:themeColor="text1" w:themeTint="A6"/>
                <w:sz w:val="19"/>
                <w:szCs w:val="19"/>
                <w:lang w:val="ca-ES"/>
              </w:rPr>
            </w:pPr>
          </w:p>
          <w:p w:rsidR="003A2D60" w:rsidRDefault="005C0897">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w:t>
            </w:r>
            <w:r>
              <w:rPr>
                <w:rFonts w:ascii="Trebuchet MS" w:hAnsi="Trebuchet MS"/>
                <w:color w:val="595959" w:themeColor="text1" w:themeTint="A6"/>
                <w:sz w:val="19"/>
                <w:szCs w:val="19"/>
                <w:lang w:val="ca-ES"/>
              </w:rPr>
              <w:t>am potser ja els heu presentat a algun òrgan oficial anteriorment, per la qual cosa us demanam que ens ho indiqueu. Després dels quadres de requisits, trobareu un paràgraf on heu de clicar si la documentació indicada ja l'heu presentada a algun departament</w:t>
            </w:r>
            <w:r>
              <w:rPr>
                <w:rFonts w:ascii="Trebuchet MS" w:hAnsi="Trebuchet MS"/>
                <w:color w:val="595959" w:themeColor="text1" w:themeTint="A6"/>
                <w:sz w:val="19"/>
                <w:szCs w:val="19"/>
                <w:lang w:val="ca-ES"/>
              </w:rPr>
              <w:t xml:space="preserve"> oficial, a més d'indicar si us interessa que sol·licitem aquesta informació al departament corresponent. D'aquesta forma no haureu d'adjuntar la justificació d’aquest requisit.</w:t>
            </w:r>
          </w:p>
          <w:p w:rsidR="003A2D60" w:rsidRDefault="003A2D60">
            <w:pPr>
              <w:pStyle w:val="Standard"/>
              <w:spacing w:line="276" w:lineRule="auto"/>
              <w:rPr>
                <w:rFonts w:ascii="Trebuchet MS" w:hAnsi="Trebuchet MS"/>
                <w:color w:val="595959" w:themeColor="text1" w:themeTint="A6"/>
                <w:sz w:val="19"/>
                <w:szCs w:val="19"/>
                <w:lang w:val="ca-ES"/>
              </w:rPr>
            </w:pPr>
          </w:p>
          <w:p w:rsidR="003A2D60" w:rsidRDefault="005C0897">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només heu de complir u</w:t>
            </w:r>
            <w:r>
              <w:rPr>
                <w:rFonts w:ascii="Trebuchet MS" w:hAnsi="Trebuchet MS"/>
                <w:color w:val="595959" w:themeColor="text1" w:themeTint="A6"/>
                <w:sz w:val="19"/>
                <w:szCs w:val="19"/>
                <w:lang w:val="ca-ES"/>
              </w:rPr>
              <w:t xml:space="preserve">n 20 % dels requisits recomanables, i comprometre-us a arribar a complir el 50 % durant els propers tres anys (fins a la renovació de l'ús de la marca). Per indicar quins requisits recomanables us comprometeu a complir al llarg dels propers tres anys, heu </w:t>
            </w:r>
            <w:r>
              <w:rPr>
                <w:rFonts w:ascii="Trebuchet MS" w:hAnsi="Trebuchet MS"/>
                <w:color w:val="595959" w:themeColor="text1" w:themeTint="A6"/>
                <w:sz w:val="19"/>
                <w:szCs w:val="19"/>
                <w:lang w:val="ca-ES"/>
              </w:rPr>
              <w:t>d'indicar-ho clicant sobre el quadre específic per a aquest menester.</w:t>
            </w:r>
          </w:p>
          <w:p w:rsidR="003A2D60" w:rsidRDefault="003A2D60">
            <w:pPr>
              <w:pStyle w:val="Standard"/>
              <w:spacing w:line="276" w:lineRule="auto"/>
              <w:rPr>
                <w:rFonts w:ascii="Trebuchet MS" w:hAnsi="Trebuchet MS"/>
                <w:color w:val="595959" w:themeColor="text1" w:themeTint="A6"/>
                <w:sz w:val="19"/>
                <w:szCs w:val="19"/>
                <w:lang w:val="ca-ES"/>
              </w:rPr>
            </w:pPr>
          </w:p>
          <w:p w:rsidR="003A2D60" w:rsidRDefault="003A2D60">
            <w:pPr>
              <w:pStyle w:val="Standard"/>
              <w:spacing w:line="276" w:lineRule="auto"/>
              <w:rPr>
                <w:rFonts w:ascii="Trebuchet MS" w:hAnsi="Trebuchet MS"/>
                <w:color w:val="595959" w:themeColor="text1" w:themeTint="A6"/>
                <w:sz w:val="19"/>
                <w:szCs w:val="19"/>
                <w:lang w:val="ca-ES"/>
              </w:rPr>
            </w:pPr>
          </w:p>
          <w:p w:rsidR="003A2D60" w:rsidRDefault="005C0897">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85"/>
                </w:rPr>
                <w:t>marca.biosfera@cime.es</w:t>
              </w:r>
            </w:hyperlink>
            <w:r>
              <w:rPr>
                <w:rFonts w:ascii="Trebuchet MS" w:hAnsi="Trebuchet MS"/>
                <w:color w:val="595959" w:themeColor="text1" w:themeTint="A6"/>
                <w:sz w:val="19"/>
                <w:szCs w:val="19"/>
                <w:lang w:val="ca-ES"/>
              </w:rPr>
              <w:t>, o bé telefonant a l'</w:t>
            </w:r>
            <w:r>
              <w:rPr>
                <w:rFonts w:ascii="Trebuchet MS" w:hAnsi="Trebuchet MS"/>
                <w:color w:val="595959" w:themeColor="text1" w:themeTint="A6"/>
                <w:sz w:val="19"/>
                <w:szCs w:val="19"/>
                <w:lang w:val="ca-ES"/>
              </w:rPr>
              <w:t>Agència Menorca Reserva de Biosfera al 971 35 62 51.</w:t>
            </w:r>
          </w:p>
          <w:p w:rsidR="003A2D60" w:rsidRDefault="003A2D60">
            <w:pPr>
              <w:pStyle w:val="03Tableregular"/>
              <w:rPr>
                <w:color w:val="595959" w:themeColor="text1" w:themeTint="A6"/>
                <w:szCs w:val="18"/>
                <w:lang w:val="ca-ES"/>
              </w:rPr>
            </w:pPr>
          </w:p>
        </w:tc>
      </w:tr>
    </w:tbl>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Pr="00EB13E5" w:rsidRDefault="005C0897">
      <w:pPr>
        <w:pStyle w:val="10Regular"/>
        <w:rPr>
          <w:b/>
          <w:lang w:val="es-ES"/>
        </w:rPr>
      </w:pPr>
      <w:r>
        <w:rPr>
          <w:lang w:val="ca-ES"/>
        </w:rPr>
        <w:t xml:space="preserve">Para poder solicitar el uso de la marca y logotipo </w:t>
      </w:r>
      <w:r>
        <w:rPr>
          <w:b/>
          <w:color w:val="00AFAA"/>
          <w:lang w:val="ca-ES"/>
        </w:rPr>
        <w:t>“Menorca Reserva de Biosfera”</w:t>
      </w:r>
      <w:r>
        <w:rPr>
          <w:lang w:val="ca-ES"/>
        </w:rPr>
        <w:t xml:space="preserve">, la tienda especializada debe cumplir con los siguientes </w:t>
      </w:r>
      <w:r>
        <w:rPr>
          <w:b/>
          <w:lang w:val="ca-ES"/>
        </w:rPr>
        <w:t>9 requisitos obligatorios:</w:t>
      </w:r>
    </w:p>
    <w:p w:rsidR="003A2D60" w:rsidRDefault="003A2D60">
      <w:pPr>
        <w:pStyle w:val="10Regular"/>
        <w:rPr>
          <w:lang w:val="ca-ES"/>
        </w:rPr>
      </w:pPr>
    </w:p>
    <w:p w:rsidR="003A2D60" w:rsidRDefault="003A2D60">
      <w:pPr>
        <w:pStyle w:val="10Regular"/>
        <w:rPr>
          <w:lang w:val="ca-ES"/>
        </w:rPr>
      </w:pPr>
    </w:p>
    <w:p w:rsidR="003A2D60" w:rsidRDefault="005C0897">
      <w:pPr>
        <w:pStyle w:val="05Megatitles"/>
        <w:rPr>
          <w:lang w:val="ca-ES"/>
        </w:rPr>
      </w:pPr>
      <w:r>
        <w:rPr>
          <w:lang w:val="ca-ES"/>
        </w:rPr>
        <w:t xml:space="preserve">Compliment de Requisits </w:t>
      </w:r>
      <w:r>
        <w:rPr>
          <w:lang w:val="ca-ES"/>
        </w:rPr>
        <w:t>Obligatoris</w:t>
      </w:r>
    </w:p>
    <w:p w:rsidR="003A2D60" w:rsidRDefault="003A2D60">
      <w:pPr>
        <w:pStyle w:val="Standard"/>
        <w:spacing w:line="276" w:lineRule="auto"/>
        <w:rPr>
          <w:rFonts w:ascii="Verdana" w:hAnsi="Verdana"/>
          <w:color w:val="002B49"/>
          <w:sz w:val="18"/>
          <w:szCs w:val="18"/>
          <w:lang w:val="ca-ES"/>
        </w:rPr>
      </w:pPr>
    </w:p>
    <w:p w:rsidR="003A2D60" w:rsidRDefault="005C0897">
      <w:pPr>
        <w:pStyle w:val="06Subtitles"/>
        <w:rPr>
          <w:lang w:val="ca-ES"/>
        </w:rPr>
      </w:pPr>
      <w:r>
        <w:rPr>
          <w:lang w:val="ca-ES"/>
        </w:rPr>
        <w:t>C / Activitats de l'empresa</w:t>
      </w:r>
    </w:p>
    <w:p w:rsidR="003A2D60" w:rsidRDefault="003A2D60">
      <w:pPr>
        <w:pStyle w:val="Head1"/>
        <w:keepNext/>
        <w:keepLines/>
        <w:rPr>
          <w:color w:val="00AFAA"/>
          <w:sz w:val="24"/>
          <w:szCs w:val="24"/>
          <w:lang w:val="ca-ES"/>
        </w:rPr>
      </w:pPr>
    </w:p>
    <w:tbl>
      <w:tblPr>
        <w:tblStyle w:val="Tablaconcuadrcula"/>
        <w:tblW w:w="10080" w:type="dxa"/>
        <w:tblInd w:w="52" w:type="dxa"/>
        <w:tblCellMar>
          <w:left w:w="107" w:type="dxa"/>
        </w:tblCellMar>
        <w:tblLook w:val="04A0"/>
      </w:tblPr>
      <w:tblGrid>
        <w:gridCol w:w="3000"/>
        <w:gridCol w:w="3539"/>
        <w:gridCol w:w="3541"/>
      </w:tblGrid>
      <w:tr w:rsidR="003A2D60" w:rsidRPr="00EB13E5">
        <w:trPr>
          <w:cantSplit/>
          <w:trHeight w:val="571"/>
        </w:trPr>
        <w:tc>
          <w:tcPr>
            <w:tcW w:w="10080" w:type="dxa"/>
            <w:gridSpan w:val="3"/>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Standard"/>
              <w:rPr>
                <w:sz w:val="21"/>
                <w:szCs w:val="21"/>
                <w:lang w:val="ca-ES"/>
              </w:rPr>
            </w:pPr>
            <w:r>
              <w:rPr>
                <w:rFonts w:ascii="Trebuchet MS" w:hAnsi="Trebuchet MS" w:cs="Times New Roman"/>
                <w:b/>
                <w:color w:val="FFFFFF" w:themeColor="background1"/>
                <w:sz w:val="19"/>
                <w:szCs w:val="18"/>
                <w:lang w:val="ca-ES" w:eastAsia="zh-TW"/>
              </w:rPr>
              <w:t>C2 / Els productes disponibles per a la venda han de ser com a mínim un 80 % de producció local i almenys 10 productes adherits a la marca MRB</w:t>
            </w:r>
          </w:p>
        </w:tc>
      </w:tr>
      <w:tr w:rsidR="003A2D60" w:rsidRPr="00EB13E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Compliment del criteri</w:t>
            </w:r>
          </w:p>
        </w:tc>
        <w:tc>
          <w:tcPr>
            <w:tcW w:w="7080"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Els productes oferts a la botiga especialitzada</w:t>
            </w:r>
            <w:r>
              <w:rPr>
                <w:lang w:val="ca-ES"/>
              </w:rPr>
              <w:t xml:space="preserve"> han de ser en la seva àmplia majoria de producció local (mínim un 80 %), i entre aquests s’han d’oferir almenys 10 productes diferents que disposin de l'ús de la marca MRB.</w:t>
            </w:r>
          </w:p>
        </w:tc>
      </w:tr>
      <w:tr w:rsidR="003A2D60" w:rsidRPr="00EB13E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Justificació</w:t>
            </w:r>
          </w:p>
        </w:tc>
        <w:tc>
          <w:tcPr>
            <w:tcW w:w="7080"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Llista dels productes de producció local disponibles per a la venda </w:t>
            </w:r>
            <w:r>
              <w:rPr>
                <w:lang w:val="ca-ES"/>
              </w:rPr>
              <w:t>a la botiga especialitzada, amb indicació de quins disposen de la marca MRB. També s'ha d'indicar el percentatge de producció local que ofereix la botiga.</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353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Producte 1:</w:t>
            </w:r>
          </w:p>
        </w:tc>
        <w:tc>
          <w:tcPr>
            <w:tcW w:w="3541"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Producte 6:</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353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Producte 2:</w:t>
            </w:r>
          </w:p>
        </w:tc>
        <w:tc>
          <w:tcPr>
            <w:tcW w:w="35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Producte 7:</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353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Producte 3:</w:t>
            </w:r>
          </w:p>
        </w:tc>
        <w:tc>
          <w:tcPr>
            <w:tcW w:w="35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Producte 8:</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353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Producte 4:</w:t>
            </w:r>
          </w:p>
        </w:tc>
        <w:tc>
          <w:tcPr>
            <w:tcW w:w="35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 xml:space="preserve">Producte </w:t>
            </w:r>
            <w:r>
              <w:rPr>
                <w:sz w:val="18"/>
                <w:szCs w:val="18"/>
                <w:lang w:val="ca-ES"/>
              </w:rPr>
              <w:t>9:</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353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Producte5:</w:t>
            </w:r>
          </w:p>
        </w:tc>
        <w:tc>
          <w:tcPr>
            <w:tcW w:w="35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sz w:val="18"/>
                <w:szCs w:val="18"/>
              </w:rPr>
            </w:pPr>
            <w:r>
              <w:rPr>
                <w:sz w:val="18"/>
                <w:szCs w:val="18"/>
                <w:lang w:val="ca-ES"/>
              </w:rPr>
              <w:t>Producte 10:</w:t>
            </w:r>
          </w:p>
        </w:tc>
      </w:tr>
      <w:tr w:rsidR="003A2D60" w:rsidRPr="00EB13E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80" w:type="dxa"/>
            <w:gridSpan w:val="2"/>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color w:val="808080"/>
                <w:sz w:val="18"/>
                <w:szCs w:val="18"/>
                <w:lang w:val="ca-ES"/>
              </w:rPr>
            </w:pPr>
            <w:r>
              <w:rPr>
                <w:color w:val="808080"/>
                <w:sz w:val="18"/>
                <w:szCs w:val="18"/>
                <w:lang w:val="ca-ES"/>
              </w:rPr>
              <w:t>Percentatge de producció local ofert a la botiga: _____%</w:t>
            </w:r>
          </w:p>
        </w:tc>
      </w:tr>
    </w:tbl>
    <w:p w:rsidR="003A2D60" w:rsidRDefault="003A2D60">
      <w:pPr>
        <w:pStyle w:val="Standard"/>
        <w:rPr>
          <w:rFonts w:ascii="Trebuchet MS" w:hAnsi="Trebuchet MS"/>
          <w:b/>
          <w:bCs/>
          <w:color w:val="808080" w:themeColor="background1" w:themeShade="80"/>
          <w:sz w:val="18"/>
          <w:szCs w:val="18"/>
          <w:highlight w:val="white"/>
          <w:lang w:val="ca-ES"/>
        </w:rPr>
      </w:pPr>
    </w:p>
    <w:p w:rsidR="003A2D60" w:rsidRDefault="003A2D60">
      <w:pPr>
        <w:pStyle w:val="Standard"/>
        <w:rPr>
          <w:rFonts w:ascii="Trebuchet MS" w:hAnsi="Trebuchet MS"/>
          <w:b/>
          <w:bCs/>
          <w:color w:val="808080" w:themeColor="background1" w:themeShade="80"/>
          <w:sz w:val="18"/>
          <w:szCs w:val="18"/>
          <w:highlight w:val="white"/>
          <w:lang w:val="ca-ES"/>
        </w:rPr>
      </w:pPr>
    </w:p>
    <w:p w:rsidR="003A2D60" w:rsidRDefault="003A2D60">
      <w:pPr>
        <w:pStyle w:val="06Subtitles"/>
        <w:rPr>
          <w:lang w:val="ca-ES"/>
        </w:rPr>
      </w:pPr>
    </w:p>
    <w:p w:rsidR="003A2D60" w:rsidRDefault="005C0897">
      <w:pPr>
        <w:pStyle w:val="06Subtitles"/>
        <w:rPr>
          <w:lang w:val="ca-ES"/>
        </w:rPr>
      </w:pPr>
      <w:r>
        <w:rPr>
          <w:lang w:val="ca-ES"/>
        </w:rPr>
        <w:t>D / Promoció/comercialització</w:t>
      </w:r>
    </w:p>
    <w:p w:rsidR="003A2D60" w:rsidRDefault="003A2D60">
      <w:pPr>
        <w:pStyle w:val="Head1"/>
        <w:keepNext/>
        <w:keepLines/>
        <w:rPr>
          <w:color w:val="00AFAA"/>
          <w:sz w:val="24"/>
          <w:szCs w:val="24"/>
          <w:lang w:val="ca-ES"/>
        </w:rPr>
      </w:pPr>
    </w:p>
    <w:tbl>
      <w:tblPr>
        <w:tblStyle w:val="Tablaconcuadrcula"/>
        <w:tblW w:w="10080" w:type="dxa"/>
        <w:tblInd w:w="52" w:type="dxa"/>
        <w:tblCellMar>
          <w:left w:w="107" w:type="dxa"/>
        </w:tblCellMar>
        <w:tblLook w:val="04A0"/>
      </w:tblPr>
      <w:tblGrid>
        <w:gridCol w:w="3009"/>
        <w:gridCol w:w="7071"/>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 xml:space="preserve">B2 / La permanència de les visites a la indústria agroalimentària està supeditada a aconseguir/mantenir la marca MRB del producte </w:t>
            </w:r>
            <w:r>
              <w:rPr>
                <w:lang w:val="ca-ES"/>
              </w:rPr>
              <w:t>elaborat</w:t>
            </w:r>
          </w:p>
        </w:tc>
      </w:tr>
      <w:tr w:rsidR="003A2D60" w:rsidRPr="00EB13E5">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Compliment del criteri</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S'ha d'indicar que es disposa d'autorització per a l'ús de la marca per al producte elaborat que és objecte de la visita a indústria agroalimentària.</w:t>
            </w:r>
          </w:p>
        </w:tc>
      </w:tr>
      <w:tr w:rsidR="003A2D60" w:rsidRPr="00EB13E5">
        <w:trPr>
          <w:cantSplit/>
          <w:trHeight w:val="503"/>
        </w:trPr>
        <w:tc>
          <w:tcPr>
            <w:tcW w:w="3009"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Justificació</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Cal indicar quin producte o productes que s'elaboren en </w:t>
            </w:r>
            <w:r>
              <w:rPr>
                <w:lang w:val="ca-ES"/>
              </w:rPr>
              <w:t>aquesta indústria disposen de l'ús de la marca Menorca Reserva de Biosfera</w:t>
            </w:r>
          </w:p>
        </w:tc>
      </w:tr>
      <w:tr w:rsidR="003A2D60">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3A2D60" w:rsidRDefault="005C0897">
            <w:pPr>
              <w:pStyle w:val="04Openfields"/>
              <w:rPr>
                <w:lang w:val="ca-ES"/>
              </w:rPr>
            </w:pPr>
            <w:r>
              <w:rPr>
                <w:lang w:val="ca-ES"/>
              </w:rPr>
              <w:t>Producte 1:</w:t>
            </w:r>
          </w:p>
        </w:tc>
      </w:tr>
      <w:tr w:rsidR="003A2D60">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Producte 2:</w:t>
            </w:r>
          </w:p>
        </w:tc>
      </w:tr>
      <w:tr w:rsidR="003A2D60">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w:t>
            </w:r>
          </w:p>
        </w:tc>
      </w:tr>
    </w:tbl>
    <w:p w:rsidR="003A2D60" w:rsidRDefault="003A2D60">
      <w:pPr>
        <w:pStyle w:val="Standard"/>
        <w:rPr>
          <w:rFonts w:ascii="Trebuchet MS" w:hAnsi="Trebuchet MS"/>
          <w:b/>
          <w:bCs/>
          <w:color w:val="808080" w:themeColor="background1" w:themeShade="80"/>
          <w:sz w:val="18"/>
          <w:szCs w:val="18"/>
          <w:highlight w:val="white"/>
          <w:lang w:val="ca-ES"/>
        </w:rPr>
      </w:pP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B2 / En cas d'existir la possibilitat, ofereix degustacions i/o proves als seus clients</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Per incentivar les vendes, si hi</w:t>
            </w:r>
            <w:r>
              <w:rPr>
                <w:lang w:val="ca-ES"/>
              </w:rPr>
              <w:t xml:space="preserve"> ha la possibilitat a la botiga, s'ha d'oferir degustacions i/o proves de productes locals als seus clients.</w:t>
            </w:r>
          </w:p>
        </w:tc>
      </w:tr>
      <w:tr w:rsidR="003A2D60">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Explicau breument el procediment per oferir degustacions i/o proves als clients.</w:t>
            </w:r>
          </w:p>
        </w:tc>
      </w:tr>
      <w:tr w:rsidR="003A2D60">
        <w:trPr>
          <w:cantSplit/>
          <w:trHeight w:val="1214"/>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Text explicatiu...</w:t>
            </w:r>
          </w:p>
        </w:tc>
      </w:tr>
    </w:tbl>
    <w:p w:rsidR="003A2D60" w:rsidRDefault="003A2D60">
      <w:pPr>
        <w:pStyle w:val="Head1"/>
        <w:keepNext/>
        <w:keepLines/>
        <w:rPr>
          <w:color w:val="00AFAA"/>
          <w:sz w:val="24"/>
          <w:szCs w:val="24"/>
          <w:lang w:val="ca-ES"/>
        </w:rPr>
      </w:pPr>
    </w:p>
    <w:p w:rsidR="003A2D60" w:rsidRDefault="003A2D60">
      <w:pPr>
        <w:pStyle w:val="06Subtitles"/>
        <w:rPr>
          <w:lang w:val="ca-ES"/>
        </w:rPr>
      </w:pPr>
    </w:p>
    <w:p w:rsidR="003A2D60" w:rsidRDefault="005C0897">
      <w:pPr>
        <w:pStyle w:val="06Subtitles"/>
        <w:rPr>
          <w:lang w:val="ca-ES"/>
        </w:rPr>
      </w:pPr>
      <w:r>
        <w:rPr>
          <w:lang w:val="ca-ES"/>
        </w:rPr>
        <w:t>I / Millores en comportament</w:t>
      </w:r>
      <w:r>
        <w:rPr>
          <w:lang w:val="ca-ES"/>
        </w:rPr>
        <w:t xml:space="preserve"> ambiental / Gestió ambiental</w:t>
      </w:r>
    </w:p>
    <w:p w:rsidR="003A2D60" w:rsidRDefault="003A2D60">
      <w:pPr>
        <w:pStyle w:val="Head1"/>
        <w:keepNext/>
        <w:keepLines/>
        <w:rPr>
          <w:color w:val="00AFAA"/>
          <w:sz w:val="24"/>
          <w:szCs w:val="24"/>
          <w:lang w:val="ca-ES"/>
        </w:rPr>
      </w:pPr>
    </w:p>
    <w:tbl>
      <w:tblPr>
        <w:tblStyle w:val="Tablaconcuadrcula"/>
        <w:tblW w:w="10120" w:type="dxa"/>
        <w:tblInd w:w="52" w:type="dxa"/>
        <w:tblCellMar>
          <w:left w:w="107" w:type="dxa"/>
        </w:tblCellMar>
        <w:tblLook w:val="04A0"/>
      </w:tblPr>
      <w:tblGrid>
        <w:gridCol w:w="3000"/>
        <w:gridCol w:w="7120"/>
      </w:tblGrid>
      <w:tr w:rsidR="003A2D60" w:rsidRPr="00EB13E5">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E4 / Realitza seguiment sobre el consum d'energia i aigua (electricitat, gas, gasoil...)</w:t>
            </w:r>
          </w:p>
        </w:tc>
      </w:tr>
      <w:tr w:rsidR="003A2D60" w:rsidRPr="00EB13E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szCs w:val="18"/>
              </w:rPr>
            </w:pPr>
            <w:r>
              <w:rPr>
                <w:szCs w:val="18"/>
                <w:lang w:val="ca-ES"/>
              </w:rPr>
              <w:t>Compliment del criteri</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S'ha d'indicar el seguiment del consum d'energia i aigua de la botiga especialitzada de tot el darrer any.</w:t>
            </w:r>
          </w:p>
          <w:p w:rsidR="003A2D60" w:rsidRDefault="003A2D60">
            <w:pPr>
              <w:pStyle w:val="03Tableregular"/>
              <w:rPr>
                <w:lang w:val="ca-ES"/>
              </w:rPr>
            </w:pPr>
          </w:p>
        </w:tc>
      </w:tr>
      <w:tr w:rsidR="003A2D60" w:rsidRPr="00EB13E5">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szCs w:val="18"/>
              </w:rPr>
            </w:pPr>
            <w:r>
              <w:rPr>
                <w:szCs w:val="18"/>
                <w:lang w:val="ca-ES"/>
              </w:rPr>
              <w:t>Justificació</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Adjuntau document de seguiment del consum d'energia i aigua de la botiga especialitzada de tot el darrer any.</w:t>
            </w:r>
          </w:p>
        </w:tc>
      </w:tr>
      <w:tr w:rsidR="003A2D60" w:rsidRPr="00EB13E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bCs/>
                <w:color w:val="002B49"/>
                <w:szCs w:val="18"/>
              </w:rPr>
            </w:pPr>
            <w:r>
              <w:rPr>
                <w:szCs w:val="18"/>
                <w:lang w:val="ca-ES"/>
              </w:rPr>
              <w:t>Informació addicional</w:t>
            </w: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Indicau aquí si s'adjunta com a annex.</w:t>
            </w:r>
          </w:p>
        </w:tc>
      </w:tr>
    </w:tbl>
    <w:p w:rsidR="003A2D60" w:rsidRDefault="003A2D60">
      <w:pPr>
        <w:pStyle w:val="04Openfields"/>
        <w:rPr>
          <w:i w:val="0"/>
          <w:color w:val="7030A0"/>
          <w:sz w:val="19"/>
          <w:szCs w:val="19"/>
          <w:lang w:val="ca-ES"/>
        </w:rPr>
      </w:pPr>
    </w:p>
    <w:p w:rsidR="003A2D60" w:rsidRDefault="003A2D60">
      <w:pPr>
        <w:pStyle w:val="04Openfields"/>
        <w:rPr>
          <w:i w:val="0"/>
          <w:color w:val="7030A0"/>
          <w:sz w:val="19"/>
          <w:szCs w:val="19"/>
          <w:lang w:val="ca-ES"/>
        </w:rPr>
      </w:pPr>
    </w:p>
    <w:tbl>
      <w:tblPr>
        <w:tblStyle w:val="Tablaconcuadrcula"/>
        <w:tblW w:w="10120" w:type="dxa"/>
        <w:tblInd w:w="52" w:type="dxa"/>
        <w:tblCellMar>
          <w:left w:w="107" w:type="dxa"/>
        </w:tblCellMar>
        <w:tblLook w:val="04A0"/>
      </w:tblPr>
      <w:tblGrid>
        <w:gridCol w:w="3021"/>
        <w:gridCol w:w="7099"/>
      </w:tblGrid>
      <w:tr w:rsidR="003A2D60">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 xml:space="preserve">E5 / Té una política de compres verdes (equips, materials i/o </w:t>
            </w:r>
            <w:r>
              <w:rPr>
                <w:lang w:val="ca-ES"/>
              </w:rPr>
              <w:t>productes). Prioritza materials reciclats, reutilitzables i/o reciclables</w:t>
            </w:r>
          </w:p>
        </w:tc>
      </w:tr>
      <w:tr w:rsidR="003A2D60" w:rsidRPr="00EB13E5">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szCs w:val="18"/>
              </w:rPr>
            </w:pPr>
            <w:r>
              <w:rPr>
                <w:szCs w:val="18"/>
                <w:lang w:val="ca-ES"/>
              </w:rPr>
              <w:t>Compliment del criteri</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La botiga especialitzada ha de disposar d'una política de compres verdes en què indica el procés de compres que utilitza i dona prioritat a l'adquisició de </w:t>
            </w:r>
            <w:r>
              <w:rPr>
                <w:lang w:val="ca-ES"/>
              </w:rPr>
              <w:t>materials reciclats, reutilitzables i/o reciclats.</w:t>
            </w:r>
          </w:p>
        </w:tc>
      </w:tr>
      <w:tr w:rsidR="003A2D60" w:rsidRPr="00EB13E5">
        <w:trPr>
          <w:cantSplit/>
          <w:trHeight w:val="1016"/>
        </w:trPr>
        <w:tc>
          <w:tcPr>
            <w:tcW w:w="3021"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szCs w:val="18"/>
              </w:rPr>
            </w:pPr>
            <w:r>
              <w:rPr>
                <w:szCs w:val="18"/>
                <w:lang w:val="ca-ES"/>
              </w:rPr>
              <w:lastRenderedPageBreak/>
              <w:t>Justificació</w:t>
            </w:r>
          </w:p>
        </w:tc>
        <w:tc>
          <w:tcPr>
            <w:tcW w:w="7098"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Adjuntau document de política de compres verdes que segueix la botiga especialitzada.</w:t>
            </w:r>
          </w:p>
        </w:tc>
      </w:tr>
      <w:tr w:rsidR="003A2D60" w:rsidRPr="00EB13E5">
        <w:trPr>
          <w:cantSplit/>
          <w:trHeight w:val="557"/>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szCs w:val="18"/>
              </w:rPr>
            </w:pPr>
            <w:r>
              <w:rPr>
                <w:szCs w:val="18"/>
                <w:lang w:val="ca-ES"/>
              </w:rPr>
              <w:t>Informació addicional</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4Openfields"/>
              <w:rPr>
                <w:lang w:val="ca-ES"/>
              </w:rPr>
            </w:pPr>
            <w:r>
              <w:rPr>
                <w:lang w:val="ca-ES"/>
              </w:rPr>
              <w:t>Indicau aquí si s'adjunta com a annex.</w:t>
            </w:r>
          </w:p>
        </w:tc>
      </w:tr>
    </w:tbl>
    <w:p w:rsidR="003A2D60" w:rsidRDefault="003A2D60">
      <w:pPr>
        <w:pStyle w:val="Head1"/>
        <w:keepNext/>
        <w:keepLines/>
        <w:rPr>
          <w:color w:val="00AFAA"/>
          <w:sz w:val="24"/>
          <w:szCs w:val="24"/>
          <w:lang w:val="ca-ES"/>
        </w:rPr>
      </w:pPr>
    </w:p>
    <w:p w:rsidR="003A2D60" w:rsidRDefault="003A2D60">
      <w:pPr>
        <w:pStyle w:val="06Subtitles"/>
        <w:rPr>
          <w:lang w:val="ca-ES"/>
        </w:rPr>
      </w:pPr>
    </w:p>
    <w:p w:rsidR="003A2D60" w:rsidRDefault="005C0897">
      <w:pPr>
        <w:pStyle w:val="06Subtitles"/>
        <w:rPr>
          <w:lang w:val="ca-ES"/>
        </w:rPr>
      </w:pPr>
      <w:r>
        <w:rPr>
          <w:lang w:val="ca-ES"/>
        </w:rPr>
        <w:t xml:space="preserve">OMPLIU ELS 4 REQUISITS SEGÜENTS </w:t>
      </w:r>
      <w:r>
        <w:rPr>
          <w:lang w:val="ca-ES"/>
        </w:rPr>
        <w:t>ÚNICAMENT SI LA BOTIGA DISPOSA D'ESTABLIMENT FÍSIC. SI NO, PASSAU A LA PREGUNTA F10 (REQUISITS RECOMANABLES)</w:t>
      </w:r>
    </w:p>
    <w:p w:rsidR="003A2D60" w:rsidRDefault="003A2D60">
      <w:pPr>
        <w:pStyle w:val="Head1"/>
        <w:keepNext/>
        <w:keepLines/>
        <w:rPr>
          <w:color w:val="00AFAA"/>
          <w:sz w:val="24"/>
          <w:szCs w:val="24"/>
          <w:lang w:val="ca-ES"/>
        </w:rPr>
      </w:pPr>
    </w:p>
    <w:tbl>
      <w:tblPr>
        <w:tblStyle w:val="Tablaconcuadrcula"/>
        <w:tblW w:w="10080" w:type="dxa"/>
        <w:tblInd w:w="52" w:type="dxa"/>
        <w:tblCellMar>
          <w:left w:w="107" w:type="dxa"/>
        </w:tblCellMar>
        <w:tblLook w:val="04A0"/>
      </w:tblPr>
      <w:tblGrid>
        <w:gridCol w:w="3009"/>
        <w:gridCol w:w="7071"/>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E6 / Adopta mesures per a l'estalvi d'energia: llums de baix consum, instal·lació d'interruptors temporitzats a zones de pas, cèl·lules d'il·lumin</w:t>
            </w:r>
            <w:r>
              <w:rPr>
                <w:lang w:val="ca-ES"/>
              </w:rPr>
              <w:t>ació automàtica, aparells elèctrics d'alta eficiència (refrigeradors, aire condicionat...), almenys amb etiqueta energètica A +</w:t>
            </w:r>
          </w:p>
        </w:tc>
      </w:tr>
      <w:tr w:rsidR="003A2D60" w:rsidRPr="00EB13E5">
        <w:trPr>
          <w:cantSplit/>
          <w:trHeight w:val="737"/>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La botiga especialitzada ha d'adoptar mesures per a l'estalvi d'energia.</w:t>
            </w:r>
          </w:p>
        </w:tc>
      </w:tr>
      <w:tr w:rsidR="003A2D60">
        <w:trPr>
          <w:cantSplit/>
          <w:trHeight w:val="503"/>
        </w:trPr>
        <w:tc>
          <w:tcPr>
            <w:tcW w:w="3009"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Indicau llistat </w:t>
            </w:r>
            <w:r>
              <w:rPr>
                <w:lang w:val="ca-ES"/>
              </w:rPr>
              <w:t>de mesures per a l'estalvi d'energia.</w:t>
            </w:r>
          </w:p>
        </w:tc>
      </w:tr>
      <w:tr w:rsidR="003A2D60">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3A2D60" w:rsidRDefault="005C0897">
            <w:pPr>
              <w:pStyle w:val="04Openfields"/>
              <w:rPr>
                <w:lang w:val="ca-ES"/>
              </w:rPr>
            </w:pPr>
            <w:r>
              <w:rPr>
                <w:lang w:val="ca-ES"/>
              </w:rPr>
              <w:t>Mesura 1</w:t>
            </w:r>
          </w:p>
        </w:tc>
      </w:tr>
      <w:tr w:rsidR="003A2D60">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Mesura 2</w:t>
            </w:r>
          </w:p>
        </w:tc>
      </w:tr>
      <w:tr w:rsidR="003A2D60">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w:t>
            </w:r>
          </w:p>
        </w:tc>
      </w:tr>
    </w:tbl>
    <w:p w:rsidR="003A2D60" w:rsidRDefault="003A2D60">
      <w:pPr>
        <w:pStyle w:val="04Openfields"/>
        <w:rPr>
          <w:i w:val="0"/>
          <w:color w:val="7030A0"/>
          <w:sz w:val="19"/>
          <w:szCs w:val="19"/>
          <w:lang w:val="ca-ES"/>
        </w:rPr>
      </w:pPr>
    </w:p>
    <w:tbl>
      <w:tblPr>
        <w:tblStyle w:val="Tablaconcuadrcula"/>
        <w:tblW w:w="10120" w:type="dxa"/>
        <w:tblInd w:w="52" w:type="dxa"/>
        <w:tblCellMar>
          <w:left w:w="107" w:type="dxa"/>
        </w:tblCellMar>
        <w:tblLook w:val="04A0"/>
      </w:tblPr>
      <w:tblGrid>
        <w:gridCol w:w="3021"/>
        <w:gridCol w:w="7099"/>
      </w:tblGrid>
      <w:tr w:rsidR="003A2D60" w:rsidRPr="00EB13E5">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E7 / Disposa de protocols preventius per detectar i solucionar errors en el funcionament de les instal·lacions (aigua, llum, climatització...)</w:t>
            </w:r>
          </w:p>
        </w:tc>
      </w:tr>
      <w:tr w:rsidR="003A2D60" w:rsidRPr="00EB13E5">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La botiga </w:t>
            </w:r>
            <w:r>
              <w:rPr>
                <w:lang w:val="ca-ES"/>
              </w:rPr>
              <w:t>especialitzada ha de disposar d'un protocol per detectar i solucionar errors en el funcionament de les instal·lacions (aigua, llum, climatització...)</w:t>
            </w:r>
          </w:p>
        </w:tc>
      </w:tr>
      <w:tr w:rsidR="003A2D60" w:rsidRPr="00EB13E5">
        <w:trPr>
          <w:cantSplit/>
          <w:trHeight w:val="1016"/>
        </w:trPr>
        <w:tc>
          <w:tcPr>
            <w:tcW w:w="3021"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098"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Cal adjuntar protocol preventiu d’errors en el funcionament de què disposa la botiga especia</w:t>
            </w:r>
            <w:r>
              <w:rPr>
                <w:lang w:val="ca-ES"/>
              </w:rPr>
              <w:t>litzada.</w:t>
            </w:r>
          </w:p>
        </w:tc>
      </w:tr>
      <w:tr w:rsidR="003A2D60" w:rsidRPr="00EB13E5">
        <w:trPr>
          <w:cantSplit/>
          <w:trHeight w:val="485"/>
        </w:trPr>
        <w:tc>
          <w:tcPr>
            <w:tcW w:w="3021"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Informació addicional</w:t>
            </w:r>
          </w:p>
        </w:tc>
        <w:tc>
          <w:tcPr>
            <w:tcW w:w="7098"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4Openfields"/>
              <w:rPr>
                <w:lang w:val="ca-ES"/>
              </w:rPr>
            </w:pPr>
            <w:r>
              <w:rPr>
                <w:lang w:val="ca-ES"/>
              </w:rPr>
              <w:t>Indicau aquí si s'adjunta com a annex.</w:t>
            </w:r>
          </w:p>
        </w:tc>
      </w:tr>
    </w:tbl>
    <w:p w:rsidR="003A2D60" w:rsidRDefault="003A2D60">
      <w:pPr>
        <w:pStyle w:val="Head1"/>
        <w:keepNext/>
        <w:keepLines/>
        <w:rPr>
          <w:color w:val="00AFAA"/>
          <w:sz w:val="24"/>
          <w:szCs w:val="24"/>
          <w:lang w:val="ca-ES"/>
        </w:rPr>
      </w:pPr>
    </w:p>
    <w:tbl>
      <w:tblPr>
        <w:tblStyle w:val="Tablaconcuadrcula"/>
        <w:tblW w:w="10080" w:type="dxa"/>
        <w:tblInd w:w="52" w:type="dxa"/>
        <w:tblCellMar>
          <w:left w:w="107" w:type="dxa"/>
        </w:tblCellMar>
        <w:tblLook w:val="04A0"/>
      </w:tblPr>
      <w:tblGrid>
        <w:gridCol w:w="3009"/>
        <w:gridCol w:w="7071"/>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E8 / Disposa de dispositius d'estalvi d'aigua: aixetes monocomandament, filtres d'aire, cisternes de doble descàrrega o descàrrega interrompuda, etc.</w:t>
            </w:r>
          </w:p>
        </w:tc>
      </w:tr>
      <w:tr w:rsidR="003A2D60" w:rsidRPr="00EB13E5">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La botiga</w:t>
            </w:r>
            <w:r>
              <w:rPr>
                <w:lang w:val="ca-ES"/>
              </w:rPr>
              <w:t xml:space="preserve"> especialitzada ha de disposar de dispositius d'estalvi d'aigua.</w:t>
            </w:r>
          </w:p>
        </w:tc>
      </w:tr>
      <w:tr w:rsidR="003A2D60" w:rsidRPr="00EB13E5">
        <w:trPr>
          <w:cantSplit/>
          <w:trHeight w:val="503"/>
        </w:trPr>
        <w:tc>
          <w:tcPr>
            <w:tcW w:w="3009"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lastRenderedPageBreak/>
              <w:t>Justificació</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Cal adjuntar la llista de mesures preses per la botiga especialitzada per estalviar aigua.</w:t>
            </w:r>
          </w:p>
        </w:tc>
      </w:tr>
      <w:tr w:rsidR="003A2D60">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3A2D60" w:rsidRDefault="005C0897">
            <w:pPr>
              <w:pStyle w:val="04Openfields"/>
              <w:rPr>
                <w:lang w:val="ca-ES"/>
              </w:rPr>
            </w:pPr>
            <w:r>
              <w:rPr>
                <w:lang w:val="ca-ES"/>
              </w:rPr>
              <w:t>Mesura 1</w:t>
            </w:r>
          </w:p>
        </w:tc>
      </w:tr>
      <w:tr w:rsidR="003A2D60">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Mesura 2</w:t>
            </w:r>
          </w:p>
        </w:tc>
      </w:tr>
      <w:tr w:rsidR="003A2D60">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w:t>
            </w:r>
          </w:p>
        </w:tc>
      </w:tr>
    </w:tbl>
    <w:p w:rsidR="003A2D60" w:rsidRDefault="003A2D60">
      <w:pPr>
        <w:pStyle w:val="Head1"/>
        <w:keepNext/>
        <w:keepLines/>
        <w:rPr>
          <w:color w:val="00AFAA"/>
          <w:sz w:val="24"/>
          <w:szCs w:val="24"/>
          <w:lang w:val="ca-ES"/>
        </w:rPr>
      </w:pPr>
    </w:p>
    <w:tbl>
      <w:tblPr>
        <w:tblStyle w:val="Tablaconcuadrcula"/>
        <w:tblW w:w="10120" w:type="dxa"/>
        <w:tblInd w:w="52" w:type="dxa"/>
        <w:tblCellMar>
          <w:left w:w="107" w:type="dxa"/>
        </w:tblCellMar>
        <w:tblLook w:val="04A0"/>
      </w:tblPr>
      <w:tblGrid>
        <w:gridCol w:w="3000"/>
        <w:gridCol w:w="7120"/>
      </w:tblGrid>
      <w:tr w:rsidR="003A2D60" w:rsidRPr="00EB13E5">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 xml:space="preserve">E9 / Reciclatge de residus: Utilitza contenidors per a </w:t>
            </w:r>
            <w:r>
              <w:rPr>
                <w:lang w:val="ca-ES"/>
              </w:rPr>
              <w:t>la recollida selectiva de cada tipus de residu, a disposició del personal per al seu adequat tractament. Realitza recollida selectiva de vidre, paper i cartó, envasos lleugers i matèria orgànica (sempre que el servei estigui implantat al municipi)</w:t>
            </w:r>
          </w:p>
        </w:tc>
      </w:tr>
      <w:tr w:rsidR="003A2D60" w:rsidRPr="00EB13E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Compliment del criteri</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La botiga especialitzada ha de disposar de contenidors de recollida selectiva i encarregar-se de l’adequat tractament posterior.</w:t>
            </w:r>
          </w:p>
        </w:tc>
      </w:tr>
      <w:tr w:rsidR="003A2D60" w:rsidRPr="00EB13E5">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lang w:val="ca-ES"/>
              </w:rPr>
            </w:pPr>
            <w:r>
              <w:rPr>
                <w:lang w:val="ca-ES"/>
              </w:rPr>
              <w:t>Justificació</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Adjuntau fotografies justificatives dels contenidors de reciclatge de residus.</w:t>
            </w:r>
          </w:p>
        </w:tc>
      </w:tr>
      <w:tr w:rsidR="003A2D60" w:rsidRPr="00EB13E5">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bCs/>
                <w:color w:val="002B49"/>
              </w:rPr>
            </w:pPr>
            <w:r>
              <w:rPr>
                <w:lang w:val="ca-ES"/>
              </w:rPr>
              <w:t>Informació</w:t>
            </w:r>
            <w:r>
              <w:rPr>
                <w:lang w:val="ca-ES"/>
              </w:rPr>
              <w:t xml:space="preserve"> addicional</w:t>
            </w: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Indicau aquí si s'adjunta com a annex.</w:t>
            </w:r>
          </w:p>
        </w:tc>
      </w:tr>
    </w:tbl>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3A2D60">
      <w:pPr>
        <w:pStyle w:val="10Regular"/>
        <w:rPr>
          <w:lang w:val="ca-ES"/>
        </w:rPr>
      </w:pPr>
    </w:p>
    <w:p w:rsidR="003A2D60" w:rsidRDefault="005C0897">
      <w:pPr>
        <w:pStyle w:val="10Regular"/>
        <w:rPr>
          <w:lang w:val="ca-ES"/>
        </w:rPr>
      </w:pPr>
      <w:r>
        <w:rPr>
          <w:lang w:val="ca-ES"/>
        </w:rPr>
        <w:lastRenderedPageBreak/>
        <w:t xml:space="preserve">Per poder sol·licitar inicialment l'ús de la marca i el logotip </w:t>
      </w:r>
      <w:r>
        <w:rPr>
          <w:b/>
          <w:color w:val="00AFAA"/>
          <w:lang w:val="ca-ES"/>
        </w:rPr>
        <w:t>Menorca Reserva de Biosfera</w:t>
      </w:r>
      <w:r>
        <w:rPr>
          <w:lang w:val="ca-ES"/>
        </w:rPr>
        <w:t xml:space="preserve">, la botiga especialitzada ha de complir 3 dels requisits recomanables, a més de </w:t>
      </w:r>
      <w:r>
        <w:rPr>
          <w:lang w:val="ca-ES"/>
        </w:rPr>
        <w:t>comprometre’s com a mínim a arribar a complir fins a 7 del total de requisits recomanables durant els 3 pròxims anys .</w:t>
      </w:r>
    </w:p>
    <w:p w:rsidR="003A2D60" w:rsidRDefault="003A2D60">
      <w:pPr>
        <w:pStyle w:val="Standard"/>
        <w:rPr>
          <w:sz w:val="26"/>
          <w:szCs w:val="26"/>
          <w:lang w:val="ca-ES"/>
        </w:rPr>
      </w:pPr>
    </w:p>
    <w:p w:rsidR="003A2D60" w:rsidRPr="00EB13E5" w:rsidRDefault="005C0897">
      <w:pPr>
        <w:rPr>
          <w:rFonts w:ascii="Trebuchet MS" w:hAnsi="Trebuchet MS"/>
          <w:b/>
          <w:color w:val="002B49"/>
          <w:sz w:val="40"/>
          <w:szCs w:val="40"/>
          <w:lang w:val="es-ES"/>
        </w:rPr>
      </w:pPr>
      <w:r>
        <w:rPr>
          <w:rFonts w:ascii="Trebuchet MS" w:hAnsi="Trebuchet MS"/>
          <w:b/>
          <w:color w:val="002B49"/>
          <w:sz w:val="40"/>
          <w:szCs w:val="40"/>
          <w:lang w:val="ca-ES"/>
        </w:rPr>
        <w:t>Compliment de Requisits Recomanables</w:t>
      </w:r>
    </w:p>
    <w:p w:rsidR="003A2D60" w:rsidRDefault="003A2D60">
      <w:pPr>
        <w:pStyle w:val="Standard"/>
        <w:spacing w:line="276" w:lineRule="auto"/>
        <w:rPr>
          <w:rFonts w:ascii="Verdana" w:hAnsi="Verdana"/>
          <w:color w:val="002B49"/>
          <w:sz w:val="18"/>
          <w:szCs w:val="18"/>
          <w:lang w:val="ca-ES"/>
        </w:rPr>
      </w:pPr>
    </w:p>
    <w:p w:rsidR="003A2D60" w:rsidRDefault="003A2D60">
      <w:pPr>
        <w:pStyle w:val="Standard"/>
        <w:spacing w:line="276" w:lineRule="auto"/>
        <w:rPr>
          <w:rFonts w:ascii="Verdana" w:hAnsi="Verdana"/>
          <w:color w:val="002B49"/>
          <w:sz w:val="18"/>
          <w:szCs w:val="18"/>
          <w:lang w:val="ca-ES"/>
        </w:rPr>
      </w:pPr>
    </w:p>
    <w:p w:rsidR="003A2D60" w:rsidRDefault="005C0897">
      <w:pPr>
        <w:pStyle w:val="06Subtitles"/>
        <w:rPr>
          <w:lang w:val="ca-ES"/>
        </w:rPr>
      </w:pPr>
      <w:r>
        <w:rPr>
          <w:lang w:val="ca-ES"/>
        </w:rPr>
        <w:t>F / Sistemes de qualitat ambiental</w:t>
      </w: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F10 / Comptar amb una o diverses certificacions de qualitat/m</w:t>
            </w:r>
            <w:r>
              <w:rPr>
                <w:lang w:val="ca-ES"/>
              </w:rPr>
              <w:t>ediambientals (Q-Qualitat Turística, Travel Life, ISO 9001, ISO 14001, EMAS) o estar en clubs de producte que incorporin requisits de qualitat i/o ambientals</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szCs w:val="18"/>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Indicau si la botiga especialitzada té una o diverses certificacions de qu</w:t>
            </w:r>
            <w:r>
              <w:rPr>
                <w:lang w:val="ca-ES"/>
              </w:rPr>
              <w:t>alitat/mediambientals. Les botigues especialitzades que disposin de certificació ISO 14001 i/o EMAS obtenen directament el dret d'adhesió de la marca mentre que el certificat sigui vigent, i sempre que compleixin els requisits C i D, i els compromisos d'ad</w:t>
            </w:r>
            <w:r>
              <w:rPr>
                <w:lang w:val="ca-ES"/>
              </w:rPr>
              <w:t>hesió a la marca MRB.</w:t>
            </w:r>
          </w:p>
        </w:tc>
      </w:tr>
      <w:tr w:rsidR="003A2D60" w:rsidRPr="00EB13E5">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Pr="00EB13E5" w:rsidRDefault="005C0897">
            <w:pPr>
              <w:pStyle w:val="02BoldTablee"/>
              <w:rPr>
                <w:szCs w:val="18"/>
                <w:lang w:val="es-ES"/>
              </w:rPr>
            </w:pPr>
            <w:r>
              <w:rPr>
                <w:szCs w:val="18"/>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szCs w:val="18"/>
              </w:rPr>
            </w:pPr>
            <w:r>
              <w:rPr>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Adjuntau còpia dels certificats concedits a la botiga especialitzada i que segueixen en vigor actualment.</w:t>
            </w:r>
          </w:p>
        </w:tc>
      </w:tr>
      <w:tr w:rsidR="003A2D60" w:rsidRPr="00EB13E5">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szCs w:val="18"/>
              </w:rPr>
            </w:pPr>
            <w:r>
              <w:rPr>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Indicau aquí si s'adjunta com a annex.</w:t>
            </w:r>
          </w:p>
        </w:tc>
      </w:tr>
    </w:tbl>
    <w:p w:rsidR="003A2D60" w:rsidRDefault="003A2D60">
      <w:pPr>
        <w:rPr>
          <w:lang w:val="ca-ES"/>
        </w:rPr>
      </w:pPr>
    </w:p>
    <w:p w:rsidR="003A2D60" w:rsidRDefault="003A2D60">
      <w:pPr>
        <w:rPr>
          <w:lang w:val="ca-ES"/>
        </w:rPr>
      </w:pPr>
    </w:p>
    <w:p w:rsidR="003A2D60" w:rsidRDefault="005C0897">
      <w:pPr>
        <w:pStyle w:val="06Subtitles"/>
        <w:rPr>
          <w:lang w:val="ca-ES"/>
        </w:rPr>
      </w:pPr>
      <w:r>
        <w:rPr>
          <w:lang w:val="ca-ES"/>
        </w:rPr>
        <w:t>G / Accessibilitat sostenible (en cas de disposar estacionament propi) i mobilitat sostenible</w:t>
      </w:r>
    </w:p>
    <w:p w:rsidR="003A2D60" w:rsidRDefault="003A2D60">
      <w:pPr>
        <w:pStyle w:val="10Regular"/>
        <w:rPr>
          <w:lang w:val="ca-ES"/>
        </w:rPr>
      </w:pPr>
    </w:p>
    <w:tbl>
      <w:tblPr>
        <w:tblStyle w:val="Tablaconcuadrcula"/>
        <w:tblW w:w="10080" w:type="dxa"/>
        <w:tblInd w:w="52" w:type="dxa"/>
        <w:tblCellMar>
          <w:left w:w="107" w:type="dxa"/>
        </w:tblCellMar>
        <w:tblLook w:val="04A0"/>
      </w:tblPr>
      <w:tblGrid>
        <w:gridCol w:w="3000"/>
        <w:gridCol w:w="7080"/>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sz w:val="20"/>
                <w:szCs w:val="20"/>
                <w:lang w:val="ca-ES"/>
              </w:rPr>
              <w:t>G11 / Disposa d'aparcament per a bicicletes</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Si la botiga especialitzada </w:t>
            </w:r>
            <w:r>
              <w:rPr>
                <w:lang w:val="ca-ES"/>
              </w:rPr>
              <w:t>disposa d'estacionament propi per al públic visitant, ha de disposar d'aparcaments aptes per a bicicletes.</w:t>
            </w:r>
          </w:p>
        </w:tc>
      </w:tr>
      <w:tr w:rsidR="003A2D60" w:rsidRPr="00EB13E5">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Adjuntau fotografies </w:t>
            </w:r>
            <w:r>
              <w:rPr>
                <w:lang w:val="ca-ES"/>
              </w:rPr>
              <w:t>justificatives de l'aparcament per a bicicletes disponible a la botiga especialitzada en la propietat.</w:t>
            </w:r>
          </w:p>
        </w:tc>
      </w:tr>
      <w:tr w:rsidR="003A2D60" w:rsidRPr="00EB13E5">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Pr="00EB13E5" w:rsidRDefault="005C0897">
            <w:pPr>
              <w:pStyle w:val="04Openfields"/>
              <w:rPr>
                <w:iCs/>
                <w:sz w:val="21"/>
                <w:szCs w:val="21"/>
                <w:lang w:val="es-ES"/>
              </w:rPr>
            </w:pPr>
            <w:r>
              <w:rPr>
                <w:lang w:val="ca-ES"/>
              </w:rPr>
              <w:t>Indicau aquí si s'adjunta com a annex.</w:t>
            </w:r>
          </w:p>
        </w:tc>
      </w:tr>
    </w:tbl>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9"/>
        <w:gridCol w:w="7071"/>
      </w:tblGrid>
      <w:tr w:rsidR="003A2D60" w:rsidRPr="00EB13E5">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G12 / Disposa almenys d’un punt de càrrega per a vehicles elèctric</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 xml:space="preserve">Compliment del </w:t>
            </w:r>
            <w:r>
              <w:rPr>
                <w:szCs w:val="18"/>
                <w:lang w:val="ca-ES"/>
              </w:rPr>
              <w:t>criteri</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Si la botiga especialitzada disposa d'estacionament propi per al públic visitant, ha de disposar almenys d’un punt de càrrega per a vehicles elèctrics.</w:t>
            </w:r>
          </w:p>
        </w:tc>
      </w:tr>
      <w:tr w:rsidR="003A2D60" w:rsidRPr="00EB13E5">
        <w:trPr>
          <w:cantSplit/>
          <w:trHeight w:val="665"/>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Pr="00EB13E5" w:rsidRDefault="005C0897">
            <w:pPr>
              <w:pStyle w:val="04Openfields"/>
              <w:rPr>
                <w:color w:val="FF0000"/>
                <w:lang w:val="es-ES"/>
              </w:rPr>
            </w:pPr>
            <w:r>
              <w:rPr>
                <w:lang w:val="ca-ES"/>
              </w:rPr>
              <w:t xml:space="preserve">Marcau amb uma X aquesta casella si assumiu el </w:t>
            </w:r>
            <w:r>
              <w:rPr>
                <w:lang w:val="ca-ES"/>
              </w:rPr>
              <w:t>compromís.</w:t>
            </w:r>
          </w:p>
        </w:tc>
      </w:tr>
      <w:tr w:rsidR="003A2D60" w:rsidRPr="00EB13E5">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Adjuntau fotografies justificatives del/s punt/s de càrrega per a vehicles elèctrics.</w:t>
            </w:r>
          </w:p>
        </w:tc>
      </w:tr>
      <w:tr w:rsidR="003A2D60" w:rsidRPr="00EB13E5">
        <w:trPr>
          <w:cantSplit/>
          <w:trHeight w:val="62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Informació addicional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Indicau aquí si s'adjunta com a annex.</w:t>
            </w:r>
          </w:p>
        </w:tc>
      </w:tr>
    </w:tbl>
    <w:p w:rsidR="003A2D60" w:rsidRDefault="003A2D60">
      <w:pPr>
        <w:pStyle w:val="06Subtitles"/>
        <w:rPr>
          <w:lang w:val="ca-ES"/>
        </w:rPr>
      </w:pPr>
    </w:p>
    <w:p w:rsidR="003A2D60" w:rsidRDefault="003A2D60">
      <w:pPr>
        <w:pStyle w:val="06Subtitles"/>
        <w:rPr>
          <w:lang w:val="ca-ES"/>
        </w:rPr>
      </w:pPr>
    </w:p>
    <w:p w:rsidR="003A2D60" w:rsidRDefault="005C0897">
      <w:pPr>
        <w:pStyle w:val="06Subtitles"/>
        <w:rPr>
          <w:lang w:val="ca-ES"/>
        </w:rPr>
      </w:pPr>
      <w:r>
        <w:rPr>
          <w:lang w:val="ca-ES"/>
        </w:rPr>
        <w:t>H / Millores en comportament ambiental / Gestió ambiental</w:t>
      </w: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rsidRPr="00EB13E5">
        <w:trPr>
          <w:cantSplit/>
          <w:trHeight w:val="868"/>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 xml:space="preserve">H13 / Utilitza </w:t>
            </w:r>
            <w:r>
              <w:rPr>
                <w:lang w:val="ca-ES"/>
              </w:rPr>
              <w:t>sistemes d'alta eficiència energètica i/o generació renovable en la climatització i la generació d'aigua calenta (energia solar fotovoltaica, solar tèrmica, biomassa, aerotèrmia, eòlica, geotèrmia, etc.)</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La botiga especialitzada ha </w:t>
            </w:r>
            <w:r>
              <w:rPr>
                <w:lang w:val="ca-ES"/>
              </w:rPr>
              <w:t>de disposar de sistemes d'alta eficiència energètica i/o generació renovable destinada a la climatització i la generació d'aigua calenta.</w:t>
            </w:r>
          </w:p>
        </w:tc>
      </w:tr>
      <w:tr w:rsidR="003A2D60" w:rsidRPr="00EB13E5">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Indicau llistat de sistemes d'alta eficiència energètica i/o generació renovable de què disposa la botiga especialitzada.</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Sistema 1:</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Sistema 2:</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w:t>
            </w:r>
          </w:p>
        </w:tc>
      </w:tr>
    </w:tbl>
    <w:p w:rsidR="003A2D60" w:rsidRDefault="003A2D60">
      <w:pPr>
        <w:pStyle w:val="06Subtitles"/>
        <w:rPr>
          <w:lang w:val="ca-ES"/>
        </w:rPr>
      </w:pPr>
    </w:p>
    <w:p w:rsidR="003A2D60" w:rsidRDefault="003A2D60">
      <w:pPr>
        <w:pStyle w:val="06Subtitles"/>
        <w:rPr>
          <w:lang w:val="ca-ES"/>
        </w:rPr>
      </w:pPr>
    </w:p>
    <w:p w:rsidR="003A2D60" w:rsidRDefault="003A2D60">
      <w:pPr>
        <w:pStyle w:val="06Subtitles"/>
        <w:rPr>
          <w:lang w:val="ca-ES"/>
        </w:rPr>
      </w:pPr>
    </w:p>
    <w:p w:rsidR="003A2D60" w:rsidRDefault="003A2D60">
      <w:pPr>
        <w:pStyle w:val="06Subtitles"/>
        <w:rPr>
          <w:lang w:val="ca-ES"/>
        </w:rPr>
      </w:pPr>
    </w:p>
    <w:p w:rsidR="003A2D60" w:rsidRDefault="003A2D60">
      <w:pPr>
        <w:pStyle w:val="06Subtitles"/>
        <w:rPr>
          <w:lang w:val="ca-ES"/>
        </w:rPr>
      </w:pPr>
    </w:p>
    <w:p w:rsidR="003A2D60" w:rsidRDefault="005C0897">
      <w:pPr>
        <w:pStyle w:val="06Subtitles"/>
        <w:rPr>
          <w:lang w:val="ca-ES"/>
        </w:rPr>
      </w:pPr>
      <w:r>
        <w:rPr>
          <w:lang w:val="ca-ES"/>
        </w:rPr>
        <w:t xml:space="preserve">OMPLIR ELS 6 REQUISITS SEGÜENTS ÚNICAMENT SI LA BOTIGA DISPOSA D'ESTABLIMENT FÍSIC. </w:t>
      </w:r>
      <w:r>
        <w:rPr>
          <w:lang w:val="ca-ES"/>
        </w:rPr>
        <w:t>SI NO, PASSAU A LA PREGUNTA I20</w:t>
      </w:r>
    </w:p>
    <w:p w:rsidR="003A2D60" w:rsidRDefault="003A2D60">
      <w:pPr>
        <w:pStyle w:val="Standard"/>
        <w:jc w:val="center"/>
        <w:rPr>
          <w:color w:val="000000"/>
          <w:sz w:val="21"/>
          <w:szCs w:val="21"/>
          <w:lang w:val="ca-ES"/>
        </w:rPr>
      </w:pP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H14 / Adopta mesures per a la reducció de la contaminació lumínica: reducció de la il·luminació exterior, llums solars, temporitzadors, sensors de moviment a l'exterior, etc.</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La botiga </w:t>
            </w:r>
            <w:r>
              <w:rPr>
                <w:lang w:val="ca-ES"/>
              </w:rPr>
              <w:t>especialitzada ha de prendre mesures per a la reducció de la contaminació lumínica a les instal·lacions.</w:t>
            </w:r>
          </w:p>
        </w:tc>
      </w:tr>
      <w:tr w:rsidR="003A2D60" w:rsidRPr="00EB13E5">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Indicau llistat de mesures per </w:t>
            </w:r>
            <w:r>
              <w:rPr>
                <w:lang w:val="ca-ES"/>
              </w:rPr>
              <w:t>reduir la contaminació lumínica de la botiga especialitzada.</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3A2D60" w:rsidRDefault="005C0897">
            <w:pPr>
              <w:pStyle w:val="04Openfields"/>
              <w:rPr>
                <w:lang w:val="ca-ES"/>
              </w:rPr>
            </w:pPr>
            <w:r>
              <w:rPr>
                <w:lang w:val="ca-ES"/>
              </w:rPr>
              <w:t xml:space="preserve">Mesura 1 </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Mesura 2</w:t>
            </w:r>
          </w:p>
        </w:tc>
      </w:tr>
      <w:tr w:rsidR="003A2D60">
        <w:trPr>
          <w:cantSplit/>
          <w:trHeight w:val="476"/>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w:t>
            </w:r>
          </w:p>
        </w:tc>
      </w:tr>
    </w:tbl>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9"/>
        <w:gridCol w:w="7071"/>
      </w:tblGrid>
      <w:tr w:rsidR="003A2D60" w:rsidRPr="00EB13E5">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H15 / Els establiments aïllats han de disposar d'un dispositiu per a l'emmagatzematge d'aigua de pluja i la seva posterior reutilització</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Si la</w:t>
            </w:r>
            <w:r>
              <w:rPr>
                <w:lang w:val="ca-ES"/>
              </w:rPr>
              <w:t xml:space="preserve"> botiga especialitzada no està connectada al sistema d'aigües municipal, ha de disposar d'un dispositiu per emmagatzemar l'aigua de pluja i el seu posterior aprofitament.</w:t>
            </w:r>
          </w:p>
        </w:tc>
      </w:tr>
      <w:tr w:rsidR="003A2D60" w:rsidRPr="00EB13E5">
        <w:trPr>
          <w:cantSplit/>
          <w:trHeight w:val="710"/>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w:t>
            </w:r>
            <w:r>
              <w:rPr>
                <w:lang w:val="ca-ES"/>
              </w:rPr>
              <w:t xml:space="preserve"> X aquesta casella si assumiu el compromís.</w:t>
            </w:r>
          </w:p>
        </w:tc>
      </w:tr>
      <w:tr w:rsidR="003A2D60" w:rsidRPr="00EB13E5">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Cal adjuntar fotografies justificatives del sistema d'emmagatzematge de pluja.</w:t>
            </w:r>
          </w:p>
        </w:tc>
      </w:tr>
      <w:tr w:rsidR="003A2D60" w:rsidRPr="00EB13E5">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Informació addicional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Indicau aquí si s'adjunta com a annex.</w:t>
            </w:r>
          </w:p>
        </w:tc>
      </w:tr>
    </w:tbl>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2920"/>
        <w:gridCol w:w="7160"/>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 xml:space="preserve">H16 / Si disposa de jardí a l'establiment, utilitza </w:t>
            </w:r>
            <w:r>
              <w:rPr>
                <w:lang w:val="ca-ES"/>
              </w:rPr>
              <w:t>espècies autòctones i aplica mesures per reduir el consum d'aigua: sistemes de reg de baix consum (degoteig, exsudació, etc.), temporitzadors, lapil·li, etc.</w:t>
            </w:r>
          </w:p>
        </w:tc>
      </w:tr>
      <w:tr w:rsidR="003A2D60" w:rsidRPr="00EB13E5">
        <w:trPr>
          <w:cantSplit/>
          <w:trHeight w:val="1151"/>
        </w:trPr>
        <w:tc>
          <w:tcPr>
            <w:tcW w:w="292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15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Si la botiga especialitzada disposa de jardí a la propietat, hi ha espècie</w:t>
            </w:r>
            <w:r>
              <w:rPr>
                <w:lang w:val="ca-ES"/>
              </w:rPr>
              <w:t>s autòctones i aplica mesures per reduir el consum d'aigua.</w:t>
            </w:r>
          </w:p>
        </w:tc>
      </w:tr>
      <w:tr w:rsidR="003A2D60" w:rsidRPr="00EB13E5">
        <w:trPr>
          <w:cantSplit/>
          <w:trHeight w:val="710"/>
        </w:trPr>
        <w:tc>
          <w:tcPr>
            <w:tcW w:w="292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15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710"/>
        </w:trPr>
        <w:tc>
          <w:tcPr>
            <w:tcW w:w="292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15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Cal adjuntar fotografies justificatives del jardí i la mesura que es pren </w:t>
            </w:r>
            <w:r>
              <w:rPr>
                <w:lang w:val="ca-ES"/>
              </w:rPr>
              <w:t>per reduir el consum d'aigua per regar.</w:t>
            </w:r>
          </w:p>
        </w:tc>
      </w:tr>
      <w:tr w:rsidR="003A2D60" w:rsidRPr="00EB13E5">
        <w:trPr>
          <w:cantSplit/>
          <w:trHeight w:val="575"/>
        </w:trPr>
        <w:tc>
          <w:tcPr>
            <w:tcW w:w="292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Informació addicional</w:t>
            </w:r>
          </w:p>
        </w:tc>
        <w:tc>
          <w:tcPr>
            <w:tcW w:w="715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Indicau aquí si s'adjunta com a annex.</w:t>
            </w:r>
          </w:p>
        </w:tc>
      </w:tr>
    </w:tbl>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9"/>
        <w:gridCol w:w="7071"/>
      </w:tblGrid>
      <w:tr w:rsidR="003A2D60" w:rsidRPr="00EB13E5">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H17 / Té una política de reducció de paper utilitzant suports electrònics (enviament confirmació i factures a correu electrònic...)</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 xml:space="preserve">Compliment del </w:t>
            </w:r>
            <w:r>
              <w:rPr>
                <w:szCs w:val="18"/>
                <w:lang w:val="ca-ES"/>
              </w:rPr>
              <w:t>criteri</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La botiga especialitzada disposa d'una política que segueix per a la reducció d'utilització de paper en els seus processos habituals.</w:t>
            </w:r>
          </w:p>
        </w:tc>
      </w:tr>
      <w:tr w:rsidR="003A2D60" w:rsidRPr="00EB13E5">
        <w:trPr>
          <w:cantSplit/>
          <w:trHeight w:val="710"/>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Adjuntau política de reducció de paper.</w:t>
            </w:r>
          </w:p>
        </w:tc>
      </w:tr>
      <w:tr w:rsidR="003A2D60" w:rsidRPr="00EB13E5">
        <w:trPr>
          <w:cantSplit/>
          <w:trHeight w:val="66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Informació addicional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Indicau aquí si s'adjunta com a annex.</w:t>
            </w:r>
          </w:p>
        </w:tc>
      </w:tr>
    </w:tbl>
    <w:p w:rsidR="003A2D60" w:rsidRDefault="003A2D60">
      <w:pPr>
        <w:pStyle w:val="06Subtitles"/>
        <w:rPr>
          <w:lang w:val="ca-ES"/>
        </w:rPr>
      </w:pP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 xml:space="preserve">H18 / Utilitza productes de neteja biodegradables/ecològics </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La botiga especialitzada prioritza la utilització de </w:t>
            </w:r>
            <w:r>
              <w:rPr>
                <w:lang w:val="ca-ES"/>
              </w:rPr>
              <w:t>productes de neteja biodegradables/ecològics.</w:t>
            </w:r>
          </w:p>
        </w:tc>
      </w:tr>
      <w:tr w:rsidR="003A2D60" w:rsidRPr="00EB13E5">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Indicau llista de productes biodegradables/ecològics i adjuntau una foto general dels </w:t>
            </w:r>
            <w:r>
              <w:rPr>
                <w:lang w:val="ca-ES"/>
              </w:rPr>
              <w:t>productes.</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02BoldTablee"/>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3A2D60" w:rsidRDefault="005C0897">
            <w:pPr>
              <w:pStyle w:val="04Openfields"/>
              <w:rPr>
                <w:lang w:val="ca-ES"/>
              </w:rPr>
            </w:pPr>
            <w:r>
              <w:rPr>
                <w:lang w:val="ca-ES"/>
              </w:rPr>
              <w:t>Producte 1</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02BoldTablee"/>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Producte 2</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02BoldTablee"/>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3A2D60" w:rsidRDefault="005C0897">
            <w:pPr>
              <w:pStyle w:val="04Openfields"/>
              <w:rPr>
                <w:lang w:val="ca-ES"/>
              </w:rPr>
            </w:pPr>
            <w:r>
              <w:rPr>
                <w:lang w:val="ca-ES"/>
              </w:rPr>
              <w:t>...</w:t>
            </w:r>
          </w:p>
        </w:tc>
      </w:tr>
      <w:tr w:rsidR="003A2D60" w:rsidRPr="00EB13E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color w:val="999999"/>
                <w:sz w:val="21"/>
                <w:szCs w:val="21"/>
                <w:lang w:val="ca-ES"/>
              </w:rPr>
            </w:pPr>
            <w:r>
              <w:rPr>
                <w:lang w:val="ca-ES"/>
              </w:rPr>
              <w:t>Indicau aquí si s'adjunta com a annex.</w:t>
            </w:r>
          </w:p>
        </w:tc>
      </w:tr>
    </w:tbl>
    <w:p w:rsidR="003A2D60" w:rsidRDefault="003A2D60">
      <w:pPr>
        <w:pStyle w:val="06Subtitles"/>
        <w:rPr>
          <w:lang w:val="ca-ES"/>
        </w:rPr>
      </w:pP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2920"/>
        <w:gridCol w:w="7160"/>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H19 / Utilitza sistema de depuració adequat o està connectat a la xarxa de sanejament municipal</w:t>
            </w:r>
          </w:p>
        </w:tc>
      </w:tr>
      <w:tr w:rsidR="003A2D60" w:rsidRPr="00EB13E5">
        <w:trPr>
          <w:cantSplit/>
          <w:trHeight w:val="1151"/>
        </w:trPr>
        <w:tc>
          <w:tcPr>
            <w:tcW w:w="292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15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La botiga especialitzada </w:t>
            </w:r>
            <w:r>
              <w:rPr>
                <w:lang w:val="ca-ES"/>
              </w:rPr>
              <w:t>gestiona adequadament el seu sanejament, de manera individualitzada o connectada a la xarxa de sanejament municipal.</w:t>
            </w:r>
          </w:p>
        </w:tc>
      </w:tr>
      <w:tr w:rsidR="003A2D60" w:rsidRPr="00EB13E5">
        <w:trPr>
          <w:cantSplit/>
          <w:trHeight w:val="710"/>
        </w:trPr>
        <w:tc>
          <w:tcPr>
            <w:tcW w:w="292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15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710"/>
        </w:trPr>
        <w:tc>
          <w:tcPr>
            <w:tcW w:w="292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lastRenderedPageBreak/>
              <w:t>Justificació</w:t>
            </w:r>
          </w:p>
        </w:tc>
        <w:tc>
          <w:tcPr>
            <w:tcW w:w="715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3A2D60" w:rsidRDefault="005C0897">
            <w:pPr>
              <w:pStyle w:val="03Tableregular"/>
              <w:rPr>
                <w:lang w:val="ca-ES"/>
              </w:rPr>
            </w:pPr>
            <w:r>
              <w:rPr>
                <w:lang w:val="ca-ES"/>
              </w:rPr>
              <w:t>Explicau sistema de</w:t>
            </w:r>
            <w:r>
              <w:rPr>
                <w:lang w:val="ca-ES"/>
              </w:rPr>
              <w:t xml:space="preserve"> depuració que utilitzau i il·lustrau-lo amb fotografia justificativa. En cas d'estar connectats al sanejament municipal, indicau a quin.</w:t>
            </w:r>
          </w:p>
        </w:tc>
      </w:tr>
      <w:tr w:rsidR="003A2D60">
        <w:trPr>
          <w:cantSplit/>
          <w:trHeight w:val="710"/>
        </w:trPr>
        <w:tc>
          <w:tcPr>
            <w:tcW w:w="292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3A2D60" w:rsidRDefault="003A2D60">
            <w:pPr>
              <w:pStyle w:val="02BoldTablee"/>
              <w:rPr>
                <w:szCs w:val="18"/>
                <w:lang w:val="ca-ES"/>
              </w:rPr>
            </w:pPr>
          </w:p>
        </w:tc>
        <w:tc>
          <w:tcPr>
            <w:tcW w:w="7159" w:type="dxa"/>
            <w:tcBorders>
              <w:top w:val="single" w:sz="4" w:space="0" w:color="D9D9D9"/>
              <w:left w:val="single" w:sz="4" w:space="0" w:color="D9D9D9"/>
              <w:bottom w:val="single" w:sz="4" w:space="0" w:color="D9D9D9"/>
              <w:right w:val="single" w:sz="2" w:space="0" w:color="D9D9D9"/>
            </w:tcBorders>
            <w:shd w:val="clear" w:color="auto" w:fill="auto"/>
            <w:vAlign w:val="center"/>
          </w:tcPr>
          <w:p w:rsidR="003A2D60" w:rsidRDefault="005C0897">
            <w:pPr>
              <w:pStyle w:val="04Openfields"/>
              <w:rPr>
                <w:lang w:val="ca-ES"/>
              </w:rPr>
            </w:pPr>
            <w:r>
              <w:rPr>
                <w:lang w:val="ca-ES"/>
              </w:rPr>
              <w:t>Text explicatiu ...</w:t>
            </w:r>
          </w:p>
        </w:tc>
      </w:tr>
    </w:tbl>
    <w:p w:rsidR="003A2D60" w:rsidRDefault="003A2D60">
      <w:pPr>
        <w:pStyle w:val="06Subtitles"/>
        <w:rPr>
          <w:lang w:val="ca-ES"/>
        </w:rPr>
      </w:pPr>
    </w:p>
    <w:p w:rsidR="003A2D60" w:rsidRDefault="003A2D60">
      <w:pPr>
        <w:pStyle w:val="06Subtitles"/>
        <w:rPr>
          <w:lang w:val="ca-ES"/>
        </w:rPr>
      </w:pPr>
    </w:p>
    <w:p w:rsidR="003A2D60" w:rsidRDefault="003A2D60">
      <w:pPr>
        <w:pStyle w:val="06Subtitles"/>
        <w:rPr>
          <w:lang w:val="ca-ES"/>
        </w:rPr>
      </w:pPr>
    </w:p>
    <w:p w:rsidR="003A2D60" w:rsidRDefault="005C0897">
      <w:pPr>
        <w:pStyle w:val="06Subtitles"/>
        <w:rPr>
          <w:lang w:val="ca-ES"/>
        </w:rPr>
      </w:pPr>
      <w:r>
        <w:rPr>
          <w:lang w:val="ca-ES"/>
        </w:rPr>
        <w:t>I / Sistema de serveis i compra de productes</w:t>
      </w: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 xml:space="preserve">I20 / Disposa de sistema de lliurament de </w:t>
            </w:r>
            <w:r>
              <w:rPr>
                <w:lang w:val="ca-ES"/>
              </w:rPr>
              <w:t>producte a domicili amb transport sostenible</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La botiga especialitzada ofereix el servei de lliurament de productes a domicili, prioritzant la utilització de transport sostenible.</w:t>
            </w:r>
          </w:p>
        </w:tc>
      </w:tr>
      <w:tr w:rsidR="003A2D60" w:rsidRPr="00EB13E5">
        <w:trPr>
          <w:cantSplit/>
          <w:trHeight w:val="72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Indicau el mitjà de transport sostenible que utilitzau per realitzar els lliuraments a domicili.</w:t>
            </w:r>
          </w:p>
        </w:tc>
      </w:tr>
      <w:tr w:rsidR="003A2D60">
        <w:trPr>
          <w:cantSplit/>
          <w:trHeight w:val="1214"/>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Tableinfo"/>
              <w:rPr>
                <w:lang w:val="ca-ES"/>
              </w:rPr>
            </w:pPr>
            <w:r>
              <w:rPr>
                <w:rFonts w:ascii="Trebuchet MS" w:hAnsi="Trebuchet MS"/>
                <w:i/>
                <w:color w:val="808080" w:themeColor="background1" w:themeShade="80"/>
                <w:lang w:val="ca-ES"/>
              </w:rPr>
              <w:t>Text explicatiu...</w:t>
            </w:r>
          </w:p>
        </w:tc>
      </w:tr>
    </w:tbl>
    <w:p w:rsidR="003A2D60" w:rsidRDefault="003A2D60">
      <w:pPr>
        <w:pStyle w:val="06Subtitles"/>
        <w:rPr>
          <w:lang w:val="ca-ES"/>
        </w:rPr>
      </w:pPr>
    </w:p>
    <w:p w:rsidR="003A2D60" w:rsidRDefault="003A2D60">
      <w:pPr>
        <w:pStyle w:val="06Subtitles"/>
        <w:rPr>
          <w:lang w:val="ca-ES"/>
        </w:rPr>
      </w:pPr>
    </w:p>
    <w:p w:rsidR="003A2D60" w:rsidRDefault="005C0897">
      <w:pPr>
        <w:pStyle w:val="06Subtitles"/>
        <w:rPr>
          <w:lang w:val="ca-ES"/>
        </w:rPr>
      </w:pPr>
      <w:r>
        <w:rPr>
          <w:lang w:val="ca-ES"/>
        </w:rPr>
        <w:t>J / Promoció/comercialització</w:t>
      </w: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 xml:space="preserve">J21 / Facilita informació sobre </w:t>
            </w:r>
            <w:r>
              <w:rPr>
                <w:lang w:val="ca-ES"/>
              </w:rPr>
              <w:t>els productes que ven: origen, tipus, recomanacions de conservació, gastronomia associada, etc.</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La botiga especialitzada informa els seus clients sobre els productes locals disponibles a la botiga especialitzada.</w:t>
            </w:r>
          </w:p>
        </w:tc>
      </w:tr>
      <w:tr w:rsidR="003A2D60" w:rsidRPr="00EB13E5">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 xml:space="preserve">Compromís per </w:t>
            </w:r>
            <w:r>
              <w:rPr>
                <w:szCs w:val="18"/>
                <w:lang w:val="ca-ES"/>
              </w:rPr>
              <w:t>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Explicació sobre el procediment per informar els clients sobre els productes locals disponibles. En cas de ser possible, adjuntau fotografies sobre la </w:t>
            </w:r>
            <w:r>
              <w:rPr>
                <w:lang w:val="ca-ES"/>
              </w:rPr>
              <w:t>metodologia per a presentar la informació.</w:t>
            </w:r>
          </w:p>
        </w:tc>
      </w:tr>
      <w:tr w:rsidR="003A2D60">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3A2D60">
            <w:pPr>
              <w:pStyle w:val="04Openfields"/>
              <w:rPr>
                <w:lang w:val="ca-ES"/>
              </w:rPr>
            </w:pPr>
          </w:p>
          <w:p w:rsidR="003A2D60" w:rsidRDefault="005C0897">
            <w:pPr>
              <w:pStyle w:val="04Openfields"/>
              <w:rPr>
                <w:lang w:val="ca-ES"/>
              </w:rPr>
            </w:pPr>
            <w:r>
              <w:rPr>
                <w:lang w:val="ca-ES"/>
              </w:rPr>
              <w:t>Text explicatiu ...</w:t>
            </w:r>
          </w:p>
          <w:p w:rsidR="003A2D60" w:rsidRDefault="003A2D60">
            <w:pPr>
              <w:pStyle w:val="04Openfields"/>
              <w:rPr>
                <w:lang w:val="ca-ES"/>
              </w:rPr>
            </w:pPr>
          </w:p>
        </w:tc>
      </w:tr>
      <w:tr w:rsidR="003A2D60" w:rsidRPr="00EB13E5">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sz w:val="26"/>
                <w:szCs w:val="26"/>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Indicau aquí si s'adjunta com a annex.</w:t>
            </w:r>
          </w:p>
        </w:tc>
      </w:tr>
    </w:tbl>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rsidRPr="00EB13E5">
        <w:trPr>
          <w:cantSplit/>
          <w:trHeight w:val="625"/>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J22 / Inscripció en el catàleg d’AGROXERXA</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 xml:space="preserve">La botiga especialitzada es troba inscrita en el catàleg </w:t>
            </w:r>
            <w:r>
              <w:rPr>
                <w:lang w:val="ca-ES"/>
              </w:rPr>
              <w:t>d’</w:t>
            </w:r>
            <w:r>
              <w:rPr>
                <w:lang w:val="ca-ES"/>
              </w:rPr>
              <w:t xml:space="preserve"> AGROXERXA.</w:t>
            </w:r>
          </w:p>
        </w:tc>
      </w:tr>
      <w:tr w:rsidR="003A2D60" w:rsidRPr="00EB13E5">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Tablebold"/>
              <w:rPr>
                <w:rFonts w:ascii="Trebuchet MS" w:hAnsi="Trebuchet MS"/>
                <w:color w:val="153646"/>
                <w:szCs w:val="18"/>
                <w:lang w:val="ca-ES"/>
              </w:rPr>
            </w:pPr>
            <w:r>
              <w:rPr>
                <w:rFonts w:ascii="Trebuchet MS" w:hAnsi="Trebuchet MS"/>
                <w:color w:val="153646"/>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Indicau si està inscrit en el catàleg d’AGROXERXA.</w:t>
            </w:r>
          </w:p>
        </w:tc>
      </w:tr>
      <w:tr w:rsidR="003A2D60" w:rsidRPr="00EB13E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 xml:space="preserve">La botiga especialitzada està inscrita en el catàleg d’AGROXERXA amb </w:t>
            </w:r>
            <w:r>
              <w:rPr>
                <w:lang w:val="ca-ES"/>
              </w:rPr>
              <w:t>el nom:</w:t>
            </w:r>
          </w:p>
        </w:tc>
      </w:tr>
    </w:tbl>
    <w:p w:rsidR="003A2D60" w:rsidRDefault="003A2D60">
      <w:pPr>
        <w:pStyle w:val="03Tableregular"/>
        <w:rPr>
          <w:lang w:val="ca-ES"/>
        </w:rPr>
      </w:pPr>
    </w:p>
    <w:p w:rsidR="003A2D60" w:rsidRDefault="005C0897">
      <w:pPr>
        <w:pStyle w:val="06Subtitles"/>
        <w:rPr>
          <w:lang w:val="ca-ES"/>
        </w:rPr>
      </w:pPr>
      <w:r>
        <w:rPr>
          <w:lang w:val="ca-ES"/>
        </w:rPr>
        <w:t>K / Suport al desenvolupament local</w:t>
      </w: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lang w:val="ca-ES"/>
              </w:rPr>
            </w:pPr>
            <w:r>
              <w:rPr>
                <w:lang w:val="ca-ES"/>
              </w:rPr>
              <w:t>K23 / Ofereix servei almenys durant 9 mesos a l'any</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La botiga especialitzada ofereix els serveis de visitar la seva instal·lació durant almenys 9 mesos a l'any.</w:t>
            </w:r>
          </w:p>
        </w:tc>
      </w:tr>
      <w:tr w:rsidR="003A2D60" w:rsidRPr="00EB13E5">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 xml:space="preserve">Compromís per </w:t>
            </w:r>
            <w:r>
              <w:rPr>
                <w:lang w:val="ca-ES"/>
              </w:rPr>
              <w:t>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p>
        </w:tc>
      </w:tr>
      <w:tr w:rsidR="003A2D60" w:rsidRPr="00EB13E5">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3A2D60" w:rsidRDefault="005C0897">
            <w:pPr>
              <w:pStyle w:val="03Tableregular"/>
              <w:rPr>
                <w:lang w:val="ca-ES"/>
              </w:rPr>
            </w:pPr>
            <w:r>
              <w:rPr>
                <w:lang w:val="ca-ES"/>
              </w:rPr>
              <w:t>Indicau de quina data a quina data es realitzen les visites a la botiga especialitzada.</w:t>
            </w:r>
          </w:p>
        </w:tc>
      </w:tr>
      <w:tr w:rsidR="003A2D60" w:rsidRPr="00EB13E5">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3A2D60" w:rsidRDefault="003A2D60">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3A2D60" w:rsidRDefault="003A2D60">
            <w:pPr>
              <w:pStyle w:val="04Openfields"/>
              <w:rPr>
                <w:lang w:val="ca-ES"/>
              </w:rPr>
            </w:pPr>
          </w:p>
          <w:p w:rsidR="003A2D60" w:rsidRDefault="005C0897">
            <w:pPr>
              <w:pStyle w:val="04Openfields"/>
              <w:rPr>
                <w:lang w:val="ca-ES"/>
              </w:rPr>
            </w:pPr>
            <w:r>
              <w:rPr>
                <w:lang w:val="ca-ES"/>
              </w:rPr>
              <w:t xml:space="preserve">El servei de visita es presta del ____ (dia) de ___________ </w:t>
            </w:r>
            <w:r>
              <w:rPr>
                <w:lang w:val="ca-ES"/>
              </w:rPr>
              <w:t>(mes) a ______ (dia) de __________ (mes).</w:t>
            </w:r>
          </w:p>
          <w:p w:rsidR="003A2D60" w:rsidRDefault="003A2D60">
            <w:pPr>
              <w:pStyle w:val="04Openfields"/>
              <w:rPr>
                <w:lang w:val="ca-ES"/>
              </w:rPr>
            </w:pPr>
          </w:p>
        </w:tc>
      </w:tr>
    </w:tbl>
    <w:p w:rsidR="003A2D60" w:rsidRDefault="003A2D60">
      <w:pPr>
        <w:pStyle w:val="03Tableregular"/>
        <w:rPr>
          <w:lang w:val="ca-ES"/>
        </w:rPr>
      </w:pPr>
    </w:p>
    <w:p w:rsidR="00EB13E5" w:rsidRDefault="00EB13E5" w:rsidP="00EB13E5">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EB13E5" w:rsidRPr="00DE09E6" w:rsidTr="009563D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EB13E5" w:rsidRDefault="00EB13E5" w:rsidP="00EB13E5">
            <w:pPr>
              <w:pStyle w:val="01TABLETITLE"/>
              <w:rPr>
                <w:lang w:val="ca-ES"/>
              </w:rPr>
            </w:pPr>
            <w:r>
              <w:rPr>
                <w:lang w:val="ca-ES"/>
              </w:rPr>
              <w:t>K24 / Disposa d’informació a la pàgina web i als fulletons informatius en català.</w:t>
            </w:r>
          </w:p>
        </w:tc>
      </w:tr>
      <w:tr w:rsidR="00EB13E5" w:rsidRPr="00DE09E6" w:rsidTr="009563D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B13E5" w:rsidRDefault="00EB13E5" w:rsidP="009563DF">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EB13E5" w:rsidRDefault="00EB13E5" w:rsidP="009563DF">
            <w:pPr>
              <w:pStyle w:val="03Tableregular"/>
              <w:rPr>
                <w:lang w:val="ca-ES"/>
              </w:rPr>
            </w:pPr>
            <w:r>
              <w:rPr>
                <w:lang w:val="ca-ES"/>
              </w:rPr>
              <w:t>L'activitat turística ofereix informació de la seva activitat en català.</w:t>
            </w:r>
          </w:p>
        </w:tc>
      </w:tr>
      <w:tr w:rsidR="00EB13E5" w:rsidRPr="00DE09E6" w:rsidTr="009563DF">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B13E5" w:rsidRDefault="00EB13E5" w:rsidP="009563D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B13E5" w:rsidRDefault="00EB13E5" w:rsidP="009563DF">
            <w:pPr>
              <w:pStyle w:val="04Openfields"/>
              <w:rPr>
                <w:lang w:val="ca-ES"/>
              </w:rPr>
            </w:pPr>
            <w:r>
              <w:rPr>
                <w:lang w:val="ca-ES"/>
              </w:rPr>
              <w:t>Marcau amb una X aquesta casella si assumiu el compromís.</w:t>
            </w:r>
          </w:p>
        </w:tc>
      </w:tr>
      <w:tr w:rsidR="00EB13E5" w:rsidRPr="00DE09E6" w:rsidTr="009563DF">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EB13E5" w:rsidRDefault="00EB13E5" w:rsidP="009563DF">
            <w:pPr>
              <w:pStyle w:val="02BoldTablee"/>
              <w:rPr>
                <w:color w:val="808080" w:themeColor="background1" w:themeShade="80"/>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EB13E5" w:rsidRDefault="00EB13E5" w:rsidP="009563DF">
            <w:pPr>
              <w:pStyle w:val="03Tableregular"/>
              <w:rPr>
                <w:lang w:val="ca-ES"/>
              </w:rPr>
            </w:pPr>
            <w:r>
              <w:rPr>
                <w:lang w:val="ca-ES"/>
              </w:rPr>
              <w:t>Adjuntar còpia del material o indicar l’enllaç al portal informatiu</w:t>
            </w:r>
          </w:p>
        </w:tc>
      </w:tr>
      <w:tr w:rsidR="00EB13E5" w:rsidRPr="00DE09E6" w:rsidTr="009563DF">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EB13E5" w:rsidRDefault="00EB13E5" w:rsidP="009563DF">
            <w:pPr>
              <w:pStyle w:val="02BoldTablee"/>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EB13E5" w:rsidRDefault="00EB13E5" w:rsidP="009563DF">
            <w:pPr>
              <w:pStyle w:val="04Openfields"/>
              <w:rPr>
                <w:lang w:val="ca-ES"/>
              </w:rPr>
            </w:pPr>
          </w:p>
        </w:tc>
      </w:tr>
      <w:tr w:rsidR="00EB13E5" w:rsidRPr="00DE09E6" w:rsidTr="009563DF">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EB13E5" w:rsidRDefault="00EB13E5" w:rsidP="009563DF">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EB13E5" w:rsidRPr="00FF1630" w:rsidRDefault="00EB13E5" w:rsidP="009563DF">
            <w:pPr>
              <w:pStyle w:val="04Openfields"/>
              <w:rPr>
                <w:iCs/>
                <w:sz w:val="21"/>
                <w:szCs w:val="21"/>
                <w:lang w:val="es-ES"/>
              </w:rPr>
            </w:pPr>
            <w:r>
              <w:rPr>
                <w:lang w:val="ca-ES"/>
              </w:rPr>
              <w:t>Indicau aquí si s'adjunta com a annex.</w:t>
            </w:r>
          </w:p>
        </w:tc>
      </w:tr>
    </w:tbl>
    <w:p w:rsidR="00EB13E5" w:rsidRDefault="00EB13E5" w:rsidP="00EB13E5">
      <w:pPr>
        <w:pStyle w:val="06Subtitles"/>
        <w:rPr>
          <w:lang w:val="ca-ES"/>
        </w:rPr>
      </w:pPr>
    </w:p>
    <w:p w:rsidR="00EB13E5" w:rsidRDefault="00EB13E5" w:rsidP="00EB13E5">
      <w:pPr>
        <w:pStyle w:val="10Regular"/>
        <w:rPr>
          <w:lang w:val="ca-ES"/>
        </w:rPr>
      </w:pPr>
    </w:p>
    <w:p w:rsidR="003A2D60" w:rsidRDefault="005C0897">
      <w:pPr>
        <w:pStyle w:val="10Regular"/>
        <w:rPr>
          <w:lang w:val="ca-ES"/>
        </w:rPr>
      </w:pPr>
      <w:r>
        <w:rPr>
          <w:lang w:val="ca-ES"/>
        </w:rPr>
        <w:t xml:space="preserve">Un cop concedit l'ús de la marca i el logotip </w:t>
      </w:r>
      <w:r>
        <w:rPr>
          <w:b/>
          <w:color w:val="00AFAA"/>
          <w:lang w:val="ca-ES"/>
        </w:rPr>
        <w:t>Menorca Reserva de Biosfera</w:t>
      </w:r>
      <w:r>
        <w:rPr>
          <w:lang w:val="ca-ES"/>
        </w:rPr>
        <w:t xml:space="preserve">, </w:t>
      </w:r>
      <w:r>
        <w:rPr>
          <w:sz w:val="21"/>
          <w:szCs w:val="21"/>
          <w:lang w:val="ca-ES"/>
        </w:rPr>
        <w:t>la botiga especialitzada</w:t>
      </w:r>
      <w:r>
        <w:rPr>
          <w:lang w:val="ca-ES"/>
        </w:rPr>
        <w:t xml:space="preserve"> accepta comprometre’s a complir els compromisos sobre la promoció de la imatge de la marca:</w:t>
      </w: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10080"/>
      </w:tblGrid>
      <w:tr w:rsidR="003A2D60" w:rsidRPr="00EB13E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sz w:val="18"/>
                <w:lang w:val="ca-ES"/>
              </w:rPr>
            </w:pPr>
            <w:r>
              <w:rPr>
                <w:sz w:val="18"/>
                <w:lang w:val="ca-ES"/>
              </w:rPr>
              <w:t xml:space="preserve">L1 / Manté el </w:t>
            </w:r>
            <w:r>
              <w:rPr>
                <w:sz w:val="18"/>
                <w:lang w:val="ca-ES"/>
              </w:rPr>
              <w:t>distintiu de la seva pertinença a la marca (termini de 12 mesos per instal·lar-la des de la concessió)</w:t>
            </w:r>
          </w:p>
        </w:tc>
      </w:tr>
      <w:tr w:rsidR="003A2D60" w:rsidRPr="00EB13E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sz w:val="18"/>
                <w:lang w:val="ca-ES"/>
              </w:rPr>
            </w:pPr>
            <w:r>
              <w:rPr>
                <w:sz w:val="18"/>
                <w:lang w:val="ca-ES"/>
              </w:rPr>
              <w:t>L2 / En la seva promoció utilitza recursos de la marca Menorca Reserva de la Biosfera (termini de 12 mesos per instal·lar-la des de la concessió)</w:t>
            </w:r>
          </w:p>
        </w:tc>
      </w:tr>
      <w:tr w:rsidR="003A2D60" w:rsidRPr="00EB13E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sz w:val="18"/>
                <w:lang w:val="ca-ES"/>
              </w:rPr>
            </w:pPr>
            <w:r>
              <w:rPr>
                <w:sz w:val="18"/>
                <w:lang w:val="ca-ES"/>
              </w:rPr>
              <w:t xml:space="preserve">L3 / </w:t>
            </w:r>
            <w:r>
              <w:rPr>
                <w:sz w:val="18"/>
                <w:lang w:val="ca-ES"/>
              </w:rPr>
              <w:t>Està registrat a la pàgina web de la marca i manté les seves dades actualitzades</w:t>
            </w:r>
          </w:p>
        </w:tc>
      </w:tr>
      <w:tr w:rsidR="003A2D60" w:rsidRPr="00EB13E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3A2D60" w:rsidRDefault="005C0897">
            <w:pPr>
              <w:pStyle w:val="01TABLETITLE"/>
              <w:rPr>
                <w:sz w:val="18"/>
                <w:lang w:val="ca-ES"/>
              </w:rPr>
            </w:pPr>
            <w:r>
              <w:rPr>
                <w:sz w:val="18"/>
                <w:lang w:val="ca-ES"/>
              </w:rPr>
              <w:t>L4 / Disposa de materials editats per la renda bàsica a l'establiment que informen els clients sobre productes i serveis locals de la marca RB (agricultura, ramaderia, artesa</w:t>
            </w:r>
            <w:r>
              <w:rPr>
                <w:sz w:val="18"/>
                <w:lang w:val="ca-ES"/>
              </w:rPr>
              <w:t>nia, art, esdeveniments culturals, etc.)</w:t>
            </w:r>
          </w:p>
        </w:tc>
      </w:tr>
      <w:tr w:rsidR="00EB13E5" w:rsidRPr="00EB13E5">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EB13E5" w:rsidRDefault="00EB13E5">
            <w:pPr>
              <w:pStyle w:val="01TABLETITLE"/>
              <w:rPr>
                <w:sz w:val="18"/>
                <w:lang w:val="ca-ES"/>
              </w:rPr>
            </w:pPr>
            <w:r>
              <w:rPr>
                <w:sz w:val="18"/>
                <w:lang w:val="ca-ES"/>
              </w:rPr>
              <w:t>L5/Assistir a les jornades que de forma específica pels usuaris de la Marca s’organitzin des de l’Agència Menorca Reserva de Biosfera.</w:t>
            </w:r>
          </w:p>
        </w:tc>
      </w:tr>
    </w:tbl>
    <w:p w:rsidR="003A2D60" w:rsidRDefault="003A2D60">
      <w:pPr>
        <w:pStyle w:val="03Tableregular"/>
        <w:rPr>
          <w:sz w:val="20"/>
          <w:lang w:val="ca-ES"/>
        </w:rPr>
      </w:pPr>
    </w:p>
    <w:p w:rsidR="003A2D60" w:rsidRDefault="003A2D60">
      <w:pPr>
        <w:pStyle w:val="03Tableregular"/>
        <w:rPr>
          <w:sz w:val="20"/>
          <w:lang w:val="ca-ES"/>
        </w:rPr>
      </w:pPr>
      <w:r w:rsidRPr="003A2D60">
        <w:rPr>
          <w:sz w:val="20"/>
          <w:lang w:val="ca-ES"/>
        </w:rPr>
        <w:pict>
          <v:line id="Straight Connector 7" o:spid="_x0000_s1026" style="position:absolute;z-index:251657728" from="0,0" to="512.95pt,0" strokecolor="#d9d9d9" strokeweight=".18mm">
            <v:fill o:detectmouseclick="t"/>
            <v:stroke joinstyle="miter"/>
          </v:line>
        </w:pict>
      </w:r>
    </w:p>
    <w:p w:rsidR="003A2D60" w:rsidRDefault="005C0897">
      <w:pPr>
        <w:pStyle w:val="10Regular"/>
        <w:rPr>
          <w:lang w:val="ca-ES"/>
        </w:rPr>
      </w:pPr>
      <w:r>
        <w:rPr>
          <w:lang w:val="ca-ES"/>
        </w:rPr>
        <w:t>Així mateix, l'agència anima a complir el següent compromís recomanable sempre que sigui possible per promocionar la marca i el seu establiment:</w:t>
      </w:r>
    </w:p>
    <w:p w:rsidR="003A2D60" w:rsidRDefault="003A2D60">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3A2D60" w:rsidRPr="00EB13E5">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3A2D60" w:rsidRDefault="00EB13E5">
            <w:pPr>
              <w:pStyle w:val="01TABLETITLE"/>
              <w:rPr>
                <w:lang w:val="ca-ES"/>
              </w:rPr>
            </w:pPr>
            <w:r>
              <w:rPr>
                <w:lang w:val="ca-ES"/>
              </w:rPr>
              <w:t>L6</w:t>
            </w:r>
            <w:r w:rsidR="005C0897">
              <w:rPr>
                <w:lang w:val="ca-ES"/>
              </w:rPr>
              <w:t xml:space="preserve"> / Organitza i/o participa en esdeveniments de promoció relacio</w:t>
            </w:r>
            <w:r w:rsidR="005C0897">
              <w:rPr>
                <w:lang w:val="ca-ES"/>
              </w:rPr>
              <w:t>nats amb la Reserva de Biosfera</w:t>
            </w:r>
          </w:p>
        </w:tc>
      </w:tr>
      <w:tr w:rsidR="003A2D60" w:rsidRPr="00EB13E5">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3A2D60" w:rsidRDefault="005C0897">
            <w:pPr>
              <w:pStyle w:val="02BoldTablee"/>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3A2D60" w:rsidRDefault="005C0897">
            <w:pPr>
              <w:pStyle w:val="04Openfields"/>
              <w:rPr>
                <w:lang w:val="ca-ES"/>
              </w:rPr>
            </w:pPr>
            <w:r>
              <w:rPr>
                <w:lang w:val="ca-ES"/>
              </w:rPr>
              <w:t>Marcau amb una X aquesta casella si assumiu el compromís.</w:t>
            </w:r>
            <w:bookmarkStart w:id="0" w:name="_GoBack"/>
            <w:bookmarkEnd w:id="0"/>
          </w:p>
        </w:tc>
      </w:tr>
    </w:tbl>
    <w:p w:rsidR="003A2D60" w:rsidRDefault="003A2D60">
      <w:pPr>
        <w:pStyle w:val="06Subtitles"/>
        <w:rPr>
          <w:lang w:val="ca-ES"/>
        </w:rPr>
      </w:pPr>
    </w:p>
    <w:p w:rsidR="003A2D60" w:rsidRDefault="003A2D60">
      <w:pPr>
        <w:pStyle w:val="10Regular"/>
        <w:rPr>
          <w:lang w:val="ca-ES"/>
        </w:rPr>
      </w:pPr>
    </w:p>
    <w:p w:rsidR="003A2D60" w:rsidRDefault="003A2D60">
      <w:pPr>
        <w:pStyle w:val="10Regular"/>
        <w:rPr>
          <w:lang w:val="ca-ES"/>
        </w:rPr>
      </w:pPr>
    </w:p>
    <w:sectPr w:rsidR="003A2D60" w:rsidSect="003A2D60">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97" w:rsidRDefault="005C0897" w:rsidP="003A2D60">
      <w:pPr>
        <w:pStyle w:val="ListLabel76"/>
      </w:pPr>
      <w:r>
        <w:separator/>
      </w:r>
    </w:p>
  </w:endnote>
  <w:endnote w:type="continuationSeparator" w:id="1">
    <w:p w:rsidR="005C0897" w:rsidRDefault="005C0897" w:rsidP="003A2D60">
      <w:pPr>
        <w:pStyle w:val="ListLabel76"/>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97" w:rsidRDefault="005C0897" w:rsidP="003A2D60">
      <w:pPr>
        <w:pStyle w:val="ListLabel76"/>
      </w:pPr>
      <w:r>
        <w:separator/>
      </w:r>
    </w:p>
  </w:footnote>
  <w:footnote w:type="continuationSeparator" w:id="1">
    <w:p w:rsidR="005C0897" w:rsidRDefault="005C0897" w:rsidP="003A2D60">
      <w:pPr>
        <w:pStyle w:val="ListLabel76"/>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60" w:rsidRDefault="003A2D60">
    <w:pPr>
      <w:pStyle w:val="Header"/>
    </w:pPr>
    <w:r w:rsidRPr="003A2D60">
      <w:pict>
        <v:rect id="Text Box 10" o:spid="_x0000_s2052" style="position:absolute;margin-left:429.65pt;margin-top:-14pt;width:23.4pt;height:28.05pt;z-index:251656192" filled="f" stroked="f" strokecolor="#3465a4">
          <v:fill o:detectmouseclick="t"/>
          <v:stroke joinstyle="round"/>
          <v:textbox>
            <w:txbxContent>
              <w:p w:rsidR="003A2D60" w:rsidRDefault="003A2D60">
                <w:pPr>
                  <w:pStyle w:val="Contenidodelmarco"/>
                  <w:rPr>
                    <w:color w:val="000000"/>
                  </w:rPr>
                </w:pPr>
              </w:p>
            </w:txbxContent>
          </v:textbox>
        </v:rect>
      </w:pict>
    </w:r>
    <w:r w:rsidRPr="003A2D60">
      <w:pict>
        <v:rect id="Text Box 4" o:spid="_x0000_s2051" style="position:absolute;margin-left:456.55pt;margin-top:-17.5pt;width:58.4pt;height:58.25pt;z-index:251657216" filled="f" stroked="f" strokecolor="#3465a4">
          <v:fill o:detectmouseclick="t"/>
          <v:stroke joinstyle="round"/>
          <v:textbox>
            <w:txbxContent>
              <w:p w:rsidR="003A2D60" w:rsidRDefault="005C0897">
                <w:pPr>
                  <w:pStyle w:val="Header"/>
                </w:pPr>
                <w:r>
                  <w:rPr>
                    <w:noProof/>
                    <w:lang w:val="es-ES" w:eastAsia="es-ES"/>
                  </w:rPr>
                  <w:drawing>
                    <wp:inline distT="0" distB="10160" distL="0" distR="10160">
                      <wp:extent cx="548640" cy="548640"/>
                      <wp:effectExtent l="0" t="0" r="0" b="0"/>
                      <wp:docPr id="7"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r w:rsidRPr="003A2D60">
      <w:pict>
        <v:rect id="Text Box 5" o:spid="_x0000_s2050" style="position:absolute;margin-left:-2.55pt;margin-top:-8pt;width:378pt;height:44.7pt;z-index:251658240" filled="f" stroked="f" strokecolor="#3465a4">
          <v:fill o:detectmouseclick="t"/>
          <v:stroke joinstyle="round"/>
          <v:textbox>
            <w:txbxContent>
              <w:p w:rsidR="003A2D60" w:rsidRDefault="005C0897">
                <w:pPr>
                  <w:pStyle w:val="10Regular"/>
                  <w:rPr>
                    <w:b/>
                    <w:sz w:val="22"/>
                    <w:szCs w:val="22"/>
                    <w:lang w:val="ca-ES"/>
                  </w:rPr>
                </w:pPr>
                <w:r>
                  <w:rPr>
                    <w:b/>
                    <w:sz w:val="22"/>
                    <w:szCs w:val="22"/>
                    <w:lang w:val="ca-ES"/>
                  </w:rPr>
                  <w:t>MEMÒRIA EXPLICATIVA</w:t>
                </w:r>
              </w:p>
              <w:p w:rsidR="003A2D60" w:rsidRDefault="005C0897">
                <w:pPr>
                  <w:pStyle w:val="10Regular"/>
                  <w:rPr>
                    <w:lang w:val="ca-ES"/>
                  </w:rPr>
                </w:pPr>
                <w:r>
                  <w:rPr>
                    <w:lang w:val="ca-ES"/>
                  </w:rPr>
                  <w:t>Sol·licitud d’ús</w:t>
                </w:r>
                <w:r>
                  <w:rPr>
                    <w:lang w:val="ca-ES"/>
                  </w:rPr>
                  <w:t xml:space="preserve"> de la marca i el logotip “MENORCA RESERVA DE LA BIOSFERA”</w:t>
                </w:r>
              </w:p>
              <w:p w:rsidR="003A2D60" w:rsidRDefault="003A2D60">
                <w:pPr>
                  <w:pStyle w:val="Standard"/>
                  <w:spacing w:line="300" w:lineRule="auto"/>
                  <w:rPr>
                    <w:rFonts w:ascii="Trebuchet MS" w:eastAsia="Calibri" w:hAnsi="Trebuchet MS" w:cs="Arial"/>
                    <w:color w:val="002B49"/>
                    <w:sz w:val="19"/>
                    <w:szCs w:val="19"/>
                  </w:rPr>
                </w:pPr>
              </w:p>
            </w:txbxContent>
          </v:textbox>
          <w10:wrap type="square"/>
        </v:rect>
      </w:pict>
    </w:r>
  </w:p>
  <w:p w:rsidR="003A2D60" w:rsidRDefault="003A2D60">
    <w:pPr>
      <w:pStyle w:val="Header"/>
    </w:pPr>
  </w:p>
  <w:p w:rsidR="003A2D60" w:rsidRDefault="003A2D60">
    <w:pPr>
      <w:pStyle w:val="Header"/>
    </w:pPr>
    <w:r w:rsidRPr="003A2D60">
      <w:pict>
        <v:line id="Straight Connector 11" o:spid="_x0000_s2049" style="position:absolute;z-index:251659264" from="0,11.25pt" to="512.95pt,11.25pt" strokecolor="#d9d9d9" strokeweight=".18mm">
          <v:fill o:detectmouseclick="t"/>
          <v:stroke joinstyle="miter"/>
        </v:line>
      </w:pict>
    </w:r>
  </w:p>
  <w:p w:rsidR="003A2D60" w:rsidRDefault="003A2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0FD"/>
    <w:multiLevelType w:val="multilevel"/>
    <w:tmpl w:val="9A1C97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71E1B21"/>
    <w:multiLevelType w:val="multilevel"/>
    <w:tmpl w:val="066CC2D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A2D60"/>
    <w:rsid w:val="003A2D60"/>
    <w:rsid w:val="005C0897"/>
    <w:rsid w:val="00EB13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7B"/>
    <w:rPr>
      <w:rFonts w:ascii="Times New Roman" w:hAnsi="Times New Roman" w:cs="Times New Roman"/>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3A2D60"/>
    <w:rPr>
      <w:rFonts w:eastAsia="OpenSymbol" w:cs="OpenSymbol"/>
    </w:rPr>
  </w:style>
  <w:style w:type="character" w:customStyle="1" w:styleId="ListLabel2">
    <w:name w:val="ListLabel 2"/>
    <w:qFormat/>
    <w:rsid w:val="003A2D60"/>
    <w:rPr>
      <w:rFonts w:eastAsia="OpenSymbol" w:cs="OpenSymbol"/>
    </w:rPr>
  </w:style>
  <w:style w:type="character" w:customStyle="1" w:styleId="ListLabel3">
    <w:name w:val="ListLabel 3"/>
    <w:qFormat/>
    <w:rsid w:val="003A2D60"/>
    <w:rPr>
      <w:rFonts w:eastAsia="OpenSymbol" w:cs="OpenSymbol"/>
    </w:rPr>
  </w:style>
  <w:style w:type="character" w:customStyle="1" w:styleId="ListLabel4">
    <w:name w:val="ListLabel 4"/>
    <w:qFormat/>
    <w:rsid w:val="003A2D60"/>
    <w:rPr>
      <w:rFonts w:eastAsia="OpenSymbol" w:cs="OpenSymbol"/>
    </w:rPr>
  </w:style>
  <w:style w:type="character" w:customStyle="1" w:styleId="ListLabel5">
    <w:name w:val="ListLabel 5"/>
    <w:qFormat/>
    <w:rsid w:val="003A2D60"/>
    <w:rPr>
      <w:rFonts w:eastAsia="OpenSymbol" w:cs="OpenSymbol"/>
    </w:rPr>
  </w:style>
  <w:style w:type="character" w:customStyle="1" w:styleId="ListLabel6">
    <w:name w:val="ListLabel 6"/>
    <w:qFormat/>
    <w:rsid w:val="003A2D60"/>
    <w:rPr>
      <w:rFonts w:eastAsia="OpenSymbol" w:cs="OpenSymbol"/>
    </w:rPr>
  </w:style>
  <w:style w:type="character" w:customStyle="1" w:styleId="ListLabel7">
    <w:name w:val="ListLabel 7"/>
    <w:qFormat/>
    <w:rsid w:val="003A2D60"/>
    <w:rPr>
      <w:rFonts w:eastAsia="OpenSymbol" w:cs="OpenSymbol"/>
    </w:rPr>
  </w:style>
  <w:style w:type="character" w:customStyle="1" w:styleId="ListLabel8">
    <w:name w:val="ListLabel 8"/>
    <w:qFormat/>
    <w:rsid w:val="003A2D60"/>
    <w:rPr>
      <w:rFonts w:eastAsia="OpenSymbol" w:cs="OpenSymbol"/>
    </w:rPr>
  </w:style>
  <w:style w:type="character" w:customStyle="1" w:styleId="ListLabel9">
    <w:name w:val="ListLabel 9"/>
    <w:qFormat/>
    <w:rsid w:val="003A2D60"/>
    <w:rPr>
      <w:rFonts w:eastAsia="OpenSymbol" w:cs="OpenSymbol"/>
    </w:rPr>
  </w:style>
  <w:style w:type="character" w:customStyle="1" w:styleId="ListLabel10">
    <w:name w:val="ListLabel 10"/>
    <w:qFormat/>
    <w:rsid w:val="003A2D60"/>
    <w:rPr>
      <w:rFonts w:cs="Courier New"/>
    </w:rPr>
  </w:style>
  <w:style w:type="character" w:customStyle="1" w:styleId="ListLabel11">
    <w:name w:val="ListLabel 11"/>
    <w:qFormat/>
    <w:rsid w:val="003A2D60"/>
    <w:rPr>
      <w:rFonts w:cs="Courier New"/>
    </w:rPr>
  </w:style>
  <w:style w:type="character" w:customStyle="1" w:styleId="ListLabel12">
    <w:name w:val="ListLabel 12"/>
    <w:qFormat/>
    <w:rsid w:val="003A2D60"/>
    <w:rPr>
      <w:rFonts w:cs="Courier New"/>
    </w:rPr>
  </w:style>
  <w:style w:type="character" w:customStyle="1" w:styleId="ListLabel13">
    <w:name w:val="ListLabel 13"/>
    <w:qFormat/>
    <w:rsid w:val="003A2D60"/>
    <w:rPr>
      <w:color w:val="CEE0DF"/>
    </w:rPr>
  </w:style>
  <w:style w:type="character" w:customStyle="1" w:styleId="ListLabel14">
    <w:name w:val="ListLabel 14"/>
    <w:qFormat/>
    <w:rsid w:val="003A2D60"/>
    <w:rPr>
      <w:rFonts w:cs="Courier New"/>
    </w:rPr>
  </w:style>
  <w:style w:type="character" w:customStyle="1" w:styleId="ListLabel15">
    <w:name w:val="ListLabel 15"/>
    <w:qFormat/>
    <w:rsid w:val="003A2D60"/>
    <w:rPr>
      <w:rFonts w:cs="Courier New"/>
    </w:rPr>
  </w:style>
  <w:style w:type="character" w:customStyle="1" w:styleId="ListLabel16">
    <w:name w:val="ListLabel 16"/>
    <w:qFormat/>
    <w:rsid w:val="003A2D60"/>
    <w:rPr>
      <w:rFonts w:cs="Courier New"/>
    </w:rPr>
  </w:style>
  <w:style w:type="character" w:customStyle="1" w:styleId="ListLabel17">
    <w:name w:val="ListLabel 17"/>
    <w:qFormat/>
    <w:rsid w:val="003A2D60"/>
    <w:rPr>
      <w:color w:val="CEE0DF"/>
    </w:rPr>
  </w:style>
  <w:style w:type="character" w:customStyle="1" w:styleId="ListLabel18">
    <w:name w:val="ListLabel 18"/>
    <w:qFormat/>
    <w:rsid w:val="003A2D60"/>
    <w:rPr>
      <w:rFonts w:cs="Courier New"/>
    </w:rPr>
  </w:style>
  <w:style w:type="character" w:customStyle="1" w:styleId="ListLabel19">
    <w:name w:val="ListLabel 19"/>
    <w:qFormat/>
    <w:rsid w:val="003A2D60"/>
    <w:rPr>
      <w:rFonts w:cs="Courier New"/>
    </w:rPr>
  </w:style>
  <w:style w:type="character" w:customStyle="1" w:styleId="ListLabel20">
    <w:name w:val="ListLabel 20"/>
    <w:qFormat/>
    <w:rsid w:val="003A2D60"/>
    <w:rPr>
      <w:rFonts w:cs="Courier New"/>
    </w:rPr>
  </w:style>
  <w:style w:type="character" w:customStyle="1" w:styleId="ListLabel21">
    <w:name w:val="ListLabel 21"/>
    <w:qFormat/>
    <w:rsid w:val="003A2D60"/>
    <w:rPr>
      <w:color w:val="CEE0DF"/>
    </w:rPr>
  </w:style>
  <w:style w:type="character" w:customStyle="1" w:styleId="ListLabel22">
    <w:name w:val="ListLabel 22"/>
    <w:qFormat/>
    <w:rsid w:val="003A2D60"/>
    <w:rPr>
      <w:rFonts w:cs="Courier New"/>
    </w:rPr>
  </w:style>
  <w:style w:type="character" w:customStyle="1" w:styleId="ListLabel23">
    <w:name w:val="ListLabel 23"/>
    <w:qFormat/>
    <w:rsid w:val="003A2D60"/>
    <w:rPr>
      <w:rFonts w:cs="Courier New"/>
    </w:rPr>
  </w:style>
  <w:style w:type="character" w:customStyle="1" w:styleId="ListLabel24">
    <w:name w:val="ListLabel 24"/>
    <w:qFormat/>
    <w:rsid w:val="003A2D60"/>
    <w:rPr>
      <w:rFonts w:cs="Courier New"/>
    </w:rPr>
  </w:style>
  <w:style w:type="character" w:customStyle="1" w:styleId="ListLabel25">
    <w:name w:val="ListLabel 25"/>
    <w:qFormat/>
    <w:rsid w:val="003A2D60"/>
    <w:rPr>
      <w:color w:val="CEE0DF"/>
    </w:rPr>
  </w:style>
  <w:style w:type="character" w:customStyle="1" w:styleId="ListLabel26">
    <w:name w:val="ListLabel 26"/>
    <w:qFormat/>
    <w:rsid w:val="003A2D60"/>
    <w:rPr>
      <w:rFonts w:cs="Courier New"/>
    </w:rPr>
  </w:style>
  <w:style w:type="character" w:customStyle="1" w:styleId="ListLabel27">
    <w:name w:val="ListLabel 27"/>
    <w:qFormat/>
    <w:rsid w:val="003A2D60"/>
    <w:rPr>
      <w:rFonts w:cs="Courier New"/>
    </w:rPr>
  </w:style>
  <w:style w:type="character" w:customStyle="1" w:styleId="ListLabel28">
    <w:name w:val="ListLabel 28"/>
    <w:qFormat/>
    <w:rsid w:val="003A2D60"/>
    <w:rPr>
      <w:rFonts w:cs="Courier New"/>
    </w:rPr>
  </w:style>
  <w:style w:type="character" w:customStyle="1" w:styleId="ListLabel29">
    <w:name w:val="ListLabel 29"/>
    <w:qFormat/>
    <w:rsid w:val="003A2D60"/>
    <w:rPr>
      <w:color w:val="153646"/>
    </w:rPr>
  </w:style>
  <w:style w:type="character" w:customStyle="1" w:styleId="ListLabel30">
    <w:name w:val="ListLabel 30"/>
    <w:qFormat/>
    <w:rsid w:val="003A2D60"/>
    <w:rPr>
      <w:rFonts w:cs="Courier New"/>
    </w:rPr>
  </w:style>
  <w:style w:type="character" w:customStyle="1" w:styleId="ListLabel31">
    <w:name w:val="ListLabel 31"/>
    <w:qFormat/>
    <w:rsid w:val="003A2D60"/>
    <w:rPr>
      <w:rFonts w:cs="Courier New"/>
    </w:rPr>
  </w:style>
  <w:style w:type="character" w:customStyle="1" w:styleId="ListLabel32">
    <w:name w:val="ListLabel 32"/>
    <w:qFormat/>
    <w:rsid w:val="003A2D60"/>
    <w:rPr>
      <w:rFonts w:cs="Courier New"/>
    </w:rPr>
  </w:style>
  <w:style w:type="character" w:customStyle="1" w:styleId="ListLabel33">
    <w:name w:val="ListLabel 33"/>
    <w:qFormat/>
    <w:rsid w:val="003A2D60"/>
    <w:rPr>
      <w:color w:val="CEE0DF"/>
    </w:rPr>
  </w:style>
  <w:style w:type="character" w:customStyle="1" w:styleId="ListLabel34">
    <w:name w:val="ListLabel 34"/>
    <w:qFormat/>
    <w:rsid w:val="003A2D60"/>
    <w:rPr>
      <w:rFonts w:cs="Courier New"/>
    </w:rPr>
  </w:style>
  <w:style w:type="character" w:customStyle="1" w:styleId="ListLabel35">
    <w:name w:val="ListLabel 35"/>
    <w:qFormat/>
    <w:rsid w:val="003A2D60"/>
    <w:rPr>
      <w:rFonts w:cs="Courier New"/>
    </w:rPr>
  </w:style>
  <w:style w:type="character" w:customStyle="1" w:styleId="ListLabel36">
    <w:name w:val="ListLabel 36"/>
    <w:qFormat/>
    <w:rsid w:val="003A2D60"/>
    <w:rPr>
      <w:rFonts w:cs="Courier New"/>
    </w:rPr>
  </w:style>
  <w:style w:type="character" w:customStyle="1" w:styleId="ListLabel37">
    <w:name w:val="ListLabel 37"/>
    <w:qFormat/>
    <w:rsid w:val="003A2D60"/>
    <w:rPr>
      <w:rFonts w:eastAsia="OpenSymbol" w:cs="OpenSymbol"/>
    </w:rPr>
  </w:style>
  <w:style w:type="character" w:customStyle="1" w:styleId="ListLabel38">
    <w:name w:val="ListLabel 38"/>
    <w:qFormat/>
    <w:rsid w:val="003A2D60"/>
    <w:rPr>
      <w:rFonts w:eastAsia="OpenSymbol" w:cs="OpenSymbol"/>
    </w:rPr>
  </w:style>
  <w:style w:type="character" w:customStyle="1" w:styleId="ListLabel39">
    <w:name w:val="ListLabel 39"/>
    <w:qFormat/>
    <w:rsid w:val="003A2D60"/>
    <w:rPr>
      <w:rFonts w:eastAsia="OpenSymbol" w:cs="OpenSymbol"/>
    </w:rPr>
  </w:style>
  <w:style w:type="character" w:customStyle="1" w:styleId="ListLabel40">
    <w:name w:val="ListLabel 40"/>
    <w:qFormat/>
    <w:rsid w:val="003A2D60"/>
    <w:rPr>
      <w:rFonts w:eastAsia="OpenSymbol" w:cs="OpenSymbol"/>
    </w:rPr>
  </w:style>
  <w:style w:type="character" w:customStyle="1" w:styleId="ListLabel41">
    <w:name w:val="ListLabel 41"/>
    <w:qFormat/>
    <w:rsid w:val="003A2D60"/>
    <w:rPr>
      <w:rFonts w:eastAsia="OpenSymbol" w:cs="OpenSymbol"/>
    </w:rPr>
  </w:style>
  <w:style w:type="character" w:customStyle="1" w:styleId="ListLabel42">
    <w:name w:val="ListLabel 42"/>
    <w:qFormat/>
    <w:rsid w:val="003A2D60"/>
    <w:rPr>
      <w:rFonts w:eastAsia="OpenSymbol" w:cs="OpenSymbol"/>
    </w:rPr>
  </w:style>
  <w:style w:type="character" w:customStyle="1" w:styleId="ListLabel43">
    <w:name w:val="ListLabel 43"/>
    <w:qFormat/>
    <w:rsid w:val="003A2D60"/>
    <w:rPr>
      <w:rFonts w:eastAsia="OpenSymbol" w:cs="OpenSymbol"/>
    </w:rPr>
  </w:style>
  <w:style w:type="character" w:customStyle="1" w:styleId="ListLabel44">
    <w:name w:val="ListLabel 44"/>
    <w:qFormat/>
    <w:rsid w:val="003A2D60"/>
    <w:rPr>
      <w:rFonts w:eastAsia="OpenSymbol" w:cs="OpenSymbol"/>
    </w:rPr>
  </w:style>
  <w:style w:type="character" w:customStyle="1" w:styleId="ListLabel45">
    <w:name w:val="ListLabel 45"/>
    <w:qFormat/>
    <w:rsid w:val="003A2D60"/>
    <w:rPr>
      <w:rFonts w:eastAsia="OpenSymbol" w:cs="OpenSymbol"/>
    </w:rPr>
  </w:style>
  <w:style w:type="character" w:customStyle="1" w:styleId="ListLabel46">
    <w:name w:val="ListLabel 46"/>
    <w:qFormat/>
    <w:rsid w:val="003A2D60"/>
    <w:rPr>
      <w:rFonts w:eastAsia="OpenSymbol" w:cs="OpenSymbol"/>
    </w:rPr>
  </w:style>
  <w:style w:type="character" w:customStyle="1" w:styleId="ListLabel47">
    <w:name w:val="ListLabel 47"/>
    <w:qFormat/>
    <w:rsid w:val="003A2D60"/>
    <w:rPr>
      <w:rFonts w:eastAsia="OpenSymbol" w:cs="OpenSymbol"/>
    </w:rPr>
  </w:style>
  <w:style w:type="character" w:customStyle="1" w:styleId="ListLabel48">
    <w:name w:val="ListLabel 48"/>
    <w:qFormat/>
    <w:rsid w:val="003A2D60"/>
    <w:rPr>
      <w:rFonts w:eastAsia="OpenSymbol" w:cs="OpenSymbol"/>
    </w:rPr>
  </w:style>
  <w:style w:type="character" w:customStyle="1" w:styleId="ListLabel49">
    <w:name w:val="ListLabel 49"/>
    <w:qFormat/>
    <w:rsid w:val="003A2D60"/>
    <w:rPr>
      <w:rFonts w:eastAsia="OpenSymbol" w:cs="OpenSymbol"/>
    </w:rPr>
  </w:style>
  <w:style w:type="character" w:customStyle="1" w:styleId="ListLabel50">
    <w:name w:val="ListLabel 50"/>
    <w:qFormat/>
    <w:rsid w:val="003A2D60"/>
    <w:rPr>
      <w:rFonts w:eastAsia="OpenSymbol" w:cs="OpenSymbol"/>
    </w:rPr>
  </w:style>
  <w:style w:type="character" w:customStyle="1" w:styleId="ListLabel51">
    <w:name w:val="ListLabel 51"/>
    <w:qFormat/>
    <w:rsid w:val="003A2D60"/>
    <w:rPr>
      <w:rFonts w:eastAsia="OpenSymbol" w:cs="OpenSymbol"/>
    </w:rPr>
  </w:style>
  <w:style w:type="character" w:customStyle="1" w:styleId="ListLabel52">
    <w:name w:val="ListLabel 52"/>
    <w:qFormat/>
    <w:rsid w:val="003A2D60"/>
    <w:rPr>
      <w:rFonts w:eastAsia="OpenSymbol" w:cs="OpenSymbol"/>
    </w:rPr>
  </w:style>
  <w:style w:type="character" w:customStyle="1" w:styleId="ListLabel53">
    <w:name w:val="ListLabel 53"/>
    <w:qFormat/>
    <w:rsid w:val="003A2D60"/>
    <w:rPr>
      <w:rFonts w:eastAsia="OpenSymbol" w:cs="OpenSymbol"/>
    </w:rPr>
  </w:style>
  <w:style w:type="character" w:customStyle="1" w:styleId="ListLabel54">
    <w:name w:val="ListLabel 54"/>
    <w:qFormat/>
    <w:rsid w:val="003A2D60"/>
    <w:rPr>
      <w:rFonts w:eastAsia="OpenSymbol" w:cs="OpenSymbol"/>
    </w:rPr>
  </w:style>
  <w:style w:type="character" w:customStyle="1" w:styleId="ListLabel55">
    <w:name w:val="ListLabel 55"/>
    <w:qFormat/>
    <w:rsid w:val="003A2D60"/>
    <w:rPr>
      <w:rFonts w:eastAsia="OpenSymbol" w:cs="OpenSymbol"/>
    </w:rPr>
  </w:style>
  <w:style w:type="character" w:customStyle="1" w:styleId="ListLabel56">
    <w:name w:val="ListLabel 56"/>
    <w:qFormat/>
    <w:rsid w:val="003A2D60"/>
    <w:rPr>
      <w:rFonts w:eastAsia="OpenSymbol" w:cs="OpenSymbol"/>
    </w:rPr>
  </w:style>
  <w:style w:type="character" w:customStyle="1" w:styleId="ListLabel57">
    <w:name w:val="ListLabel 57"/>
    <w:qFormat/>
    <w:rsid w:val="003A2D60"/>
    <w:rPr>
      <w:rFonts w:eastAsia="OpenSymbol" w:cs="OpenSymbol"/>
    </w:rPr>
  </w:style>
  <w:style w:type="character" w:customStyle="1" w:styleId="ListLabel58">
    <w:name w:val="ListLabel 58"/>
    <w:qFormat/>
    <w:rsid w:val="003A2D60"/>
    <w:rPr>
      <w:rFonts w:eastAsia="OpenSymbol" w:cs="OpenSymbol"/>
    </w:rPr>
  </w:style>
  <w:style w:type="character" w:customStyle="1" w:styleId="ListLabel59">
    <w:name w:val="ListLabel 59"/>
    <w:qFormat/>
    <w:rsid w:val="003A2D60"/>
    <w:rPr>
      <w:rFonts w:eastAsia="OpenSymbol" w:cs="OpenSymbol"/>
    </w:rPr>
  </w:style>
  <w:style w:type="character" w:customStyle="1" w:styleId="ListLabel60">
    <w:name w:val="ListLabel 60"/>
    <w:qFormat/>
    <w:rsid w:val="003A2D60"/>
    <w:rPr>
      <w:rFonts w:eastAsia="OpenSymbol" w:cs="OpenSymbol"/>
    </w:rPr>
  </w:style>
  <w:style w:type="character" w:customStyle="1" w:styleId="ListLabel61">
    <w:name w:val="ListLabel 61"/>
    <w:qFormat/>
    <w:rsid w:val="003A2D60"/>
    <w:rPr>
      <w:rFonts w:eastAsia="OpenSymbol" w:cs="OpenSymbol"/>
    </w:rPr>
  </w:style>
  <w:style w:type="character" w:customStyle="1" w:styleId="ListLabel62">
    <w:name w:val="ListLabel 62"/>
    <w:qFormat/>
    <w:rsid w:val="003A2D60"/>
    <w:rPr>
      <w:rFonts w:eastAsia="OpenSymbol" w:cs="OpenSymbol"/>
    </w:rPr>
  </w:style>
  <w:style w:type="character" w:customStyle="1" w:styleId="ListLabel63">
    <w:name w:val="ListLabel 63"/>
    <w:qFormat/>
    <w:rsid w:val="003A2D60"/>
    <w:rPr>
      <w:rFonts w:eastAsia="OpenSymbol" w:cs="OpenSymbol"/>
    </w:rPr>
  </w:style>
  <w:style w:type="character" w:customStyle="1" w:styleId="ListLabel64">
    <w:name w:val="ListLabel 64"/>
    <w:qFormat/>
    <w:rsid w:val="003A2D60"/>
    <w:rPr>
      <w:rFonts w:eastAsia="OpenSymbol" w:cs="OpenSymbol"/>
    </w:rPr>
  </w:style>
  <w:style w:type="character" w:customStyle="1" w:styleId="ListLabel65">
    <w:name w:val="ListLabel 65"/>
    <w:qFormat/>
    <w:rsid w:val="003A2D60"/>
    <w:rPr>
      <w:rFonts w:eastAsia="OpenSymbol" w:cs="OpenSymbol"/>
    </w:rPr>
  </w:style>
  <w:style w:type="character" w:customStyle="1" w:styleId="ListLabel66">
    <w:name w:val="ListLabel 66"/>
    <w:qFormat/>
    <w:rsid w:val="003A2D60"/>
    <w:rPr>
      <w:rFonts w:eastAsia="OpenSymbol" w:cs="OpenSymbol"/>
    </w:rPr>
  </w:style>
  <w:style w:type="character" w:customStyle="1" w:styleId="ListLabel67">
    <w:name w:val="ListLabel 67"/>
    <w:qFormat/>
    <w:rsid w:val="003A2D60"/>
    <w:rPr>
      <w:rFonts w:eastAsia="OpenSymbol" w:cs="OpenSymbol"/>
    </w:rPr>
  </w:style>
  <w:style w:type="character" w:customStyle="1" w:styleId="ListLabel68">
    <w:name w:val="ListLabel 68"/>
    <w:qFormat/>
    <w:rsid w:val="003A2D60"/>
    <w:rPr>
      <w:rFonts w:eastAsia="OpenSymbol" w:cs="OpenSymbol"/>
    </w:rPr>
  </w:style>
  <w:style w:type="character" w:customStyle="1" w:styleId="ListLabel69">
    <w:name w:val="ListLabel 69"/>
    <w:qFormat/>
    <w:rsid w:val="003A2D60"/>
    <w:rPr>
      <w:rFonts w:eastAsia="OpenSymbol" w:cs="OpenSymbol"/>
    </w:rPr>
  </w:style>
  <w:style w:type="character" w:customStyle="1" w:styleId="ListLabel70">
    <w:name w:val="ListLabel 70"/>
    <w:qFormat/>
    <w:rsid w:val="003A2D60"/>
    <w:rPr>
      <w:rFonts w:eastAsia="OpenSymbol" w:cs="OpenSymbol"/>
    </w:rPr>
  </w:style>
  <w:style w:type="character" w:customStyle="1" w:styleId="ListLabel71">
    <w:name w:val="ListLabel 71"/>
    <w:qFormat/>
    <w:rsid w:val="003A2D60"/>
    <w:rPr>
      <w:rFonts w:eastAsia="OpenSymbol" w:cs="OpenSymbol"/>
    </w:rPr>
  </w:style>
  <w:style w:type="character" w:customStyle="1" w:styleId="ListLabel72">
    <w:name w:val="ListLabel 72"/>
    <w:qFormat/>
    <w:rsid w:val="003A2D60"/>
    <w:rPr>
      <w:rFonts w:eastAsia="OpenSymbol" w:cs="OpenSymbol"/>
    </w:rPr>
  </w:style>
  <w:style w:type="character" w:customStyle="1" w:styleId="ListLabel73">
    <w:name w:val="ListLabel 73"/>
    <w:qFormat/>
    <w:rsid w:val="003A2D60"/>
    <w:rPr>
      <w:sz w:val="20"/>
    </w:rPr>
  </w:style>
  <w:style w:type="character" w:customStyle="1" w:styleId="ListLabel74">
    <w:name w:val="ListLabel 74"/>
    <w:qFormat/>
    <w:rsid w:val="003A2D60"/>
    <w:rPr>
      <w:sz w:val="20"/>
    </w:rPr>
  </w:style>
  <w:style w:type="character" w:customStyle="1" w:styleId="ListLabel75">
    <w:name w:val="ListLabel 75"/>
    <w:qFormat/>
    <w:rsid w:val="003A2D60"/>
    <w:rPr>
      <w:sz w:val="20"/>
    </w:rPr>
  </w:style>
  <w:style w:type="character" w:customStyle="1" w:styleId="ListLabel76">
    <w:name w:val="ListLabel 76"/>
    <w:qFormat/>
    <w:rsid w:val="003A2D60"/>
    <w:rPr>
      <w:sz w:val="20"/>
    </w:rPr>
  </w:style>
  <w:style w:type="character" w:customStyle="1" w:styleId="ListLabel77">
    <w:name w:val="ListLabel 77"/>
    <w:qFormat/>
    <w:rsid w:val="003A2D60"/>
    <w:rPr>
      <w:sz w:val="20"/>
    </w:rPr>
  </w:style>
  <w:style w:type="character" w:customStyle="1" w:styleId="ListLabel78">
    <w:name w:val="ListLabel 78"/>
    <w:qFormat/>
    <w:rsid w:val="003A2D60"/>
    <w:rPr>
      <w:sz w:val="20"/>
    </w:rPr>
  </w:style>
  <w:style w:type="character" w:customStyle="1" w:styleId="ListLabel79">
    <w:name w:val="ListLabel 79"/>
    <w:qFormat/>
    <w:rsid w:val="003A2D60"/>
    <w:rPr>
      <w:sz w:val="20"/>
    </w:rPr>
  </w:style>
  <w:style w:type="character" w:customStyle="1" w:styleId="ListLabel80">
    <w:name w:val="ListLabel 80"/>
    <w:qFormat/>
    <w:rsid w:val="003A2D60"/>
    <w:rPr>
      <w:sz w:val="20"/>
    </w:rPr>
  </w:style>
  <w:style w:type="character" w:customStyle="1" w:styleId="ListLabel81">
    <w:name w:val="ListLabel 81"/>
    <w:qFormat/>
    <w:rsid w:val="003A2D60"/>
    <w:rPr>
      <w:sz w:val="20"/>
    </w:rPr>
  </w:style>
  <w:style w:type="character" w:customStyle="1" w:styleId="ListLabel82">
    <w:name w:val="ListLabel 82"/>
    <w:qFormat/>
    <w:rsid w:val="003A2D60"/>
    <w:rPr>
      <w:rFonts w:cs="Courier New"/>
    </w:rPr>
  </w:style>
  <w:style w:type="character" w:customStyle="1" w:styleId="ListLabel83">
    <w:name w:val="ListLabel 83"/>
    <w:qFormat/>
    <w:rsid w:val="003A2D60"/>
    <w:rPr>
      <w:rFonts w:cs="Courier New"/>
    </w:rPr>
  </w:style>
  <w:style w:type="character" w:customStyle="1" w:styleId="ListLabel84">
    <w:name w:val="ListLabel 84"/>
    <w:qFormat/>
    <w:rsid w:val="003A2D60"/>
    <w:rPr>
      <w:rFonts w:cs="Courier New"/>
    </w:rPr>
  </w:style>
  <w:style w:type="character" w:customStyle="1" w:styleId="ListLabel85">
    <w:name w:val="ListLabel 85"/>
    <w:qFormat/>
    <w:rsid w:val="003A2D60"/>
    <w:rPr>
      <w:rFonts w:ascii="Trebuchet MS" w:hAnsi="Trebuchet MS"/>
      <w:color w:val="595959" w:themeColor="text1" w:themeTint="A6"/>
      <w:sz w:val="19"/>
      <w:szCs w:val="19"/>
      <w:lang w:val="ca-ES"/>
    </w:rPr>
  </w:style>
  <w:style w:type="paragraph" w:styleId="Ttulo">
    <w:name w:val="Title"/>
    <w:basedOn w:val="Normal"/>
    <w:next w:val="Textoindependiente"/>
    <w:qFormat/>
    <w:rsid w:val="003A2D60"/>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3A2D60"/>
    <w:pPr>
      <w:spacing w:after="140" w:line="276" w:lineRule="auto"/>
    </w:pPr>
  </w:style>
  <w:style w:type="paragraph" w:styleId="Lista">
    <w:name w:val="List"/>
    <w:basedOn w:val="Textoindependiente"/>
    <w:rsid w:val="003A2D60"/>
    <w:rPr>
      <w:rFonts w:cs="Lucida Sans"/>
    </w:rPr>
  </w:style>
  <w:style w:type="paragraph" w:customStyle="1" w:styleId="Caption">
    <w:name w:val="Caption"/>
    <w:basedOn w:val="Normal"/>
    <w:qFormat/>
    <w:rsid w:val="003A2D60"/>
    <w:pPr>
      <w:suppressLineNumbers/>
      <w:spacing w:before="120" w:after="120"/>
    </w:pPr>
    <w:rPr>
      <w:rFonts w:cs="Lucida Sans"/>
      <w:i/>
      <w:iCs/>
    </w:rPr>
  </w:style>
  <w:style w:type="paragraph" w:customStyle="1" w:styleId="ndice">
    <w:name w:val="Índice"/>
    <w:basedOn w:val="Normal"/>
    <w:qFormat/>
    <w:rsid w:val="003A2D60"/>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textAlignment w:val="center"/>
    </w:pPr>
    <w:rPr>
      <w:rFonts w:cs="MinionPro-Regular"/>
      <w:bCs/>
      <w:color w:val="EC008C"/>
      <w:sz w:val="36"/>
      <w:szCs w:val="36"/>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after="146" w:line="200" w:lineRule="atLeast"/>
      <w:textAlignment w:val="center"/>
    </w:pPr>
    <w:rPr>
      <w:rFonts w:ascii="Gotham-Light" w:hAnsi="Gotham-Light" w:cs="Gotham-Light"/>
      <w:color w:val="000000"/>
      <w:sz w:val="18"/>
      <w:szCs w:val="18"/>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line="220" w:lineRule="atLeast"/>
      <w:textAlignment w:val="center"/>
    </w:pPr>
    <w:rPr>
      <w:rFonts w:ascii="Gotham-Medium" w:hAnsi="Gotham-Medium" w:cs="Gotham-Medium"/>
      <w:color w:val="FF00FF"/>
    </w:rPr>
  </w:style>
  <w:style w:type="paragraph" w:customStyle="1" w:styleId="FORMFIELDTITLE">
    <w:name w:val="FORM FIELD TITLE"/>
    <w:basedOn w:val="Normal"/>
    <w:uiPriority w:val="99"/>
    <w:qFormat/>
    <w:rsid w:val="00372AF0"/>
    <w:pPr>
      <w:widowControl w:val="0"/>
      <w:suppressAutoHyphens/>
      <w:spacing w:line="220" w:lineRule="atLeast"/>
      <w:textAlignment w:val="center"/>
    </w:pPr>
    <w:rPr>
      <w:rFonts w:ascii="Gotham-Medium" w:hAnsi="Gotham-Medium" w:cs="Gotham-Medium"/>
      <w:color w:val="000000"/>
      <w:sz w:val="17"/>
      <w:szCs w:val="17"/>
    </w:rPr>
  </w:style>
  <w:style w:type="paragraph" w:customStyle="1" w:styleId="DOCUMENTSUBTITLE">
    <w:name w:val="DOCUMENT SUB TITLE"/>
    <w:basedOn w:val="Normal"/>
    <w:uiPriority w:val="99"/>
    <w:qFormat/>
    <w:rsid w:val="003072C7"/>
    <w:pPr>
      <w:widowControl w:val="0"/>
      <w:suppressAutoHyphens/>
      <w:spacing w:line="288" w:lineRule="auto"/>
      <w:textAlignment w:val="center"/>
    </w:pPr>
    <w:rPr>
      <w:rFonts w:ascii="Gotham-Light" w:hAnsi="Gotham-Light" w:cs="Gotham-Light"/>
      <w:color w:val="241F21"/>
      <w:sz w:val="38"/>
      <w:szCs w:val="38"/>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6529DF"/>
    <w:pPr>
      <w:spacing w:before="120" w:after="120"/>
    </w:pPr>
    <w:rPr>
      <w:i/>
      <w:sz w:val="17"/>
      <w:szCs w:val="17"/>
    </w:rPr>
  </w:style>
  <w:style w:type="paragraph" w:customStyle="1" w:styleId="Contenidodelmarco">
    <w:name w:val="Contenido del marco"/>
    <w:basedOn w:val="Normal"/>
    <w:qFormat/>
    <w:rsid w:val="003A2D60"/>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13E5"/>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3E5"/>
    <w:rPr>
      <w:rFonts w:ascii="Tahom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6C9A-23A0-414E-B4E4-C90F9F4D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2825</Words>
  <Characters>15541</Characters>
  <Application>Microsoft Office Word</Application>
  <DocSecurity>0</DocSecurity>
  <Lines>129</Lines>
  <Paragraphs>36</Paragraphs>
  <ScaleCrop>false</ScaleCrop>
  <Company>Hewlett-Packard Company</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12</cp:revision>
  <cp:lastPrinted>2019-06-18T15:52:00Z</cp:lastPrinted>
  <dcterms:created xsi:type="dcterms:W3CDTF">2019-07-18T09:18:00Z</dcterms:created>
  <dcterms:modified xsi:type="dcterms:W3CDTF">2020-08-27T10:59:00Z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