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82" w:rsidRDefault="00F63C82">
      <w:pPr>
        <w:rPr>
          <w:rStyle w:val="Textoennegrita"/>
          <w:lang w:val="ca-ES"/>
        </w:rPr>
      </w:pPr>
    </w:p>
    <w:p w:rsidR="00F63C82" w:rsidRDefault="00B148EC">
      <w:pPr>
        <w:rPr>
          <w:rStyle w:val="Textoennegrita"/>
          <w:rFonts w:ascii="Trebuchet MS" w:hAnsi="Trebuchet MS"/>
          <w:color w:val="00AFAA"/>
          <w:sz w:val="20"/>
        </w:rPr>
      </w:pPr>
      <w:r>
        <w:rPr>
          <w:rStyle w:val="Textoennegrita"/>
          <w:rFonts w:ascii="Trebuchet MS" w:hAnsi="Trebuchet MS"/>
          <w:color w:val="00AFAA"/>
          <w:sz w:val="20"/>
          <w:lang w:val="ca-ES"/>
        </w:rPr>
        <w:t>CATEGORIA 7:</w:t>
      </w:r>
    </w:p>
    <w:p w:rsidR="00F63C82" w:rsidRDefault="00B148EC">
      <w:pPr>
        <w:rPr>
          <w:lang w:val="ca-ES"/>
        </w:rPr>
      </w:pPr>
      <w:r>
        <w:rPr>
          <w:rFonts w:ascii="Trebuchet MS" w:hAnsi="Trebuchet MS" w:cs="MinionPro-Regular"/>
          <w:b/>
          <w:bCs/>
          <w:color w:val="002B49"/>
          <w:sz w:val="54"/>
          <w:szCs w:val="54"/>
          <w:lang w:val="ca-ES"/>
        </w:rPr>
        <w:t>Empreses Productores De Vi</w:t>
      </w:r>
    </w:p>
    <w:p w:rsidR="00F63C82" w:rsidRDefault="00F63C82">
      <w:pPr>
        <w:rPr>
          <w:rFonts w:ascii="Trebuchet MS" w:hAnsi="Trebuchet MS"/>
          <w:lang w:val="ca-ES"/>
        </w:rPr>
      </w:pPr>
    </w:p>
    <w:tbl>
      <w:tblPr>
        <w:tblStyle w:val="Tablaconcuadrcula"/>
        <w:tblW w:w="10192" w:type="dxa"/>
        <w:tblCellMar>
          <w:left w:w="109" w:type="dxa"/>
        </w:tblCellMar>
        <w:tblLook w:val="04A0"/>
      </w:tblPr>
      <w:tblGrid>
        <w:gridCol w:w="5119"/>
        <w:gridCol w:w="5073"/>
      </w:tblGrid>
      <w:tr w:rsidR="00F63C82" w:rsidRPr="00C503A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63C82" w:rsidRDefault="00B148EC">
            <w:pPr>
              <w:rPr>
                <w:lang w:val="ca-ES"/>
              </w:rPr>
            </w:pPr>
            <w:r>
              <w:rPr>
                <w:rFonts w:ascii="Trebuchet MS" w:hAnsi="Trebuchet MS"/>
                <w:b/>
                <w:color w:val="153646"/>
                <w:sz w:val="16"/>
                <w:szCs w:val="16"/>
                <w:lang w:val="ca-ES"/>
              </w:rPr>
              <w:t>Nom empresa Productora de vi:</w:t>
            </w:r>
          </w:p>
        </w:tc>
      </w:tr>
      <w:tr w:rsidR="00F63C82" w:rsidRPr="00C503A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F63C82" w:rsidRPr="00C503AC" w:rsidRDefault="00F63C82">
            <w:pPr>
              <w:pStyle w:val="02BoldTablee"/>
              <w:rPr>
                <w:sz w:val="16"/>
                <w:szCs w:val="16"/>
                <w:lang w:val="es-ES"/>
              </w:rPr>
            </w:pPr>
          </w:p>
        </w:tc>
      </w:tr>
      <w:tr w:rsidR="00F63C8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63C82" w:rsidRDefault="00B148EC">
            <w:pPr>
              <w:pStyle w:val="02BoldTablee"/>
              <w:rPr>
                <w:rFonts w:ascii="Liberation Serif" w:hAnsi="Liberation Serif"/>
                <w:sz w:val="16"/>
                <w:szCs w:val="16"/>
              </w:rPr>
            </w:pPr>
            <w:r>
              <w:rPr>
                <w:sz w:val="16"/>
                <w:szCs w:val="16"/>
                <w:lang w:val="ca-ES"/>
              </w:rPr>
              <w:t>Adreça de l'empresa:</w:t>
            </w:r>
          </w:p>
        </w:tc>
      </w:tr>
      <w:tr w:rsidR="00F63C8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02BoldTablee"/>
              <w:rPr>
                <w:sz w:val="16"/>
                <w:szCs w:val="16"/>
                <w:lang w:val="en-US"/>
              </w:rPr>
            </w:pPr>
          </w:p>
        </w:tc>
      </w:tr>
      <w:tr w:rsidR="00F63C8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02BoldTablee"/>
              <w:rPr>
                <w:sz w:val="16"/>
                <w:szCs w:val="16"/>
                <w:lang w:val="en-US"/>
              </w:rPr>
            </w:pPr>
          </w:p>
        </w:tc>
      </w:tr>
      <w:tr w:rsidR="00F63C8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63C82" w:rsidRDefault="00B148EC">
            <w:pPr>
              <w:pStyle w:val="02BoldTablee"/>
              <w:rPr>
                <w:sz w:val="16"/>
                <w:szCs w:val="16"/>
              </w:rPr>
            </w:pPr>
            <w:r>
              <w:rPr>
                <w:sz w:val="16"/>
                <w:szCs w:val="16"/>
                <w:lang w:val="ca-ES"/>
              </w:rPr>
              <w:t>Representant:</w:t>
            </w:r>
          </w:p>
        </w:tc>
      </w:tr>
      <w:tr w:rsidR="00F63C82">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02BoldTablee"/>
              <w:rPr>
                <w:sz w:val="16"/>
                <w:szCs w:val="16"/>
                <w:lang w:val="en-US"/>
              </w:rPr>
            </w:pPr>
          </w:p>
        </w:tc>
      </w:tr>
      <w:tr w:rsidR="00F63C82">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63C82" w:rsidRDefault="00B148EC">
            <w:pPr>
              <w:pStyle w:val="02BoldTablee"/>
              <w:rPr>
                <w:sz w:val="16"/>
                <w:szCs w:val="16"/>
              </w:rPr>
            </w:pPr>
            <w:r>
              <w:rPr>
                <w:sz w:val="16"/>
                <w:szCs w:val="16"/>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63C82" w:rsidRDefault="00B148EC">
            <w:pPr>
              <w:pStyle w:val="02BoldTablee"/>
              <w:rPr>
                <w:sz w:val="16"/>
                <w:szCs w:val="16"/>
              </w:rPr>
            </w:pPr>
            <w:r>
              <w:rPr>
                <w:sz w:val="16"/>
                <w:szCs w:val="16"/>
                <w:lang w:val="ca-ES"/>
              </w:rPr>
              <w:t>Adreça de correu electrònic:</w:t>
            </w:r>
          </w:p>
        </w:tc>
      </w:tr>
      <w:tr w:rsidR="00F63C82">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02BoldTablee"/>
              <w:rPr>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02BoldTablee"/>
              <w:rPr>
                <w:sz w:val="16"/>
                <w:szCs w:val="16"/>
                <w:lang w:val="en-US"/>
              </w:rPr>
            </w:pPr>
          </w:p>
        </w:tc>
      </w:tr>
      <w:tr w:rsidR="00F63C82" w:rsidRPr="00C503A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63C82" w:rsidRPr="00C503AC" w:rsidRDefault="00B148EC">
            <w:pPr>
              <w:rPr>
                <w:rFonts w:ascii="Trebuchet MS" w:hAnsi="Trebuchet MS"/>
                <w:b/>
                <w:color w:val="153646"/>
                <w:sz w:val="16"/>
                <w:szCs w:val="16"/>
                <w:lang w:val="es-ES"/>
              </w:rPr>
            </w:pPr>
            <w:r>
              <w:rPr>
                <w:rFonts w:ascii="Trebuchet MS" w:hAnsi="Trebuchet MS"/>
                <w:b/>
                <w:color w:val="153646"/>
                <w:sz w:val="16"/>
                <w:szCs w:val="16"/>
                <w:lang w:val="ca-ES"/>
              </w:rPr>
              <w:t>Núm. d'IGP (indicació geogràfica protegida):</w:t>
            </w:r>
          </w:p>
        </w:tc>
      </w:tr>
      <w:tr w:rsidR="00F63C82" w:rsidRPr="00C503AC">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Pr="00C503AC" w:rsidRDefault="00F63C82">
            <w:pPr>
              <w:pStyle w:val="02BoldTablee"/>
              <w:rPr>
                <w:sz w:val="16"/>
                <w:szCs w:val="16"/>
                <w:lang w:val="es-ES"/>
              </w:rPr>
            </w:pPr>
          </w:p>
        </w:tc>
      </w:tr>
    </w:tbl>
    <w:p w:rsidR="00F63C82" w:rsidRDefault="00F63C82">
      <w:pPr>
        <w:spacing w:line="276" w:lineRule="auto"/>
        <w:rPr>
          <w:color w:val="002B49"/>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03Tableregular"/>
        <w:rPr>
          <w:sz w:val="20"/>
          <w:lang w:val="ca-ES"/>
        </w:rPr>
      </w:pPr>
    </w:p>
    <w:p w:rsidR="00F63C82" w:rsidRDefault="00F63C82">
      <w:pPr>
        <w:pStyle w:val="Standard"/>
        <w:spacing w:line="276" w:lineRule="auto"/>
        <w:rPr>
          <w:rFonts w:ascii="Verdana" w:eastAsiaTheme="minorEastAsia" w:hAnsi="Verdana" w:cstheme="minorBidi"/>
          <w:color w:val="002B49"/>
          <w:kern w:val="0"/>
          <w:szCs w:val="20"/>
          <w:lang w:val="ca-ES" w:eastAsia="en-US" w:bidi="ar-SA"/>
        </w:rPr>
      </w:pPr>
    </w:p>
    <w:tbl>
      <w:tblPr>
        <w:tblStyle w:val="Tablaconcuadrcula"/>
        <w:tblW w:w="10192" w:type="dxa"/>
        <w:tblCellMar>
          <w:left w:w="109" w:type="dxa"/>
        </w:tblCellMar>
        <w:tblLook w:val="04A0"/>
      </w:tblPr>
      <w:tblGrid>
        <w:gridCol w:w="10192"/>
      </w:tblGrid>
      <w:tr w:rsidR="00F63C82" w:rsidRPr="00C503AC">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F63C82" w:rsidRDefault="00B148EC">
            <w:pPr>
              <w:pStyle w:val="02BoldTablee"/>
              <w:rPr>
                <w:lang w:val="ca-ES"/>
              </w:rPr>
            </w:pPr>
            <w:r>
              <w:rPr>
                <w:lang w:val="ca-ES"/>
              </w:rPr>
              <w:lastRenderedPageBreak/>
              <w:t xml:space="preserve">INSTRUCCIONS PER EMPLENAR AQUESTA </w:t>
            </w:r>
            <w:r>
              <w:rPr>
                <w:lang w:val="ca-ES"/>
              </w:rPr>
              <w:t>MEMÒRIA JUSTIFICATIVA</w:t>
            </w:r>
          </w:p>
        </w:tc>
      </w:tr>
      <w:tr w:rsidR="00F63C82" w:rsidRPr="00C503AC">
        <w:trPr>
          <w:cantSplit/>
          <w:trHeight w:val="11313"/>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Standard"/>
              <w:spacing w:line="276" w:lineRule="auto"/>
              <w:rPr>
                <w:rFonts w:ascii="Trebuchet MS" w:eastAsiaTheme="minorEastAsia" w:hAnsi="Trebuchet MS" w:cstheme="minorBidi"/>
                <w:color w:val="595959" w:themeColor="text1" w:themeTint="A6"/>
                <w:kern w:val="0"/>
                <w:sz w:val="18"/>
                <w:szCs w:val="18"/>
                <w:lang w:val="ca-ES" w:eastAsia="en-US" w:bidi="ar-SA"/>
              </w:rPr>
            </w:pPr>
          </w:p>
          <w:p w:rsidR="00F63C82" w:rsidRDefault="00B148EC">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w:t>
            </w:r>
            <w:r>
              <w:rPr>
                <w:rFonts w:ascii="Trebuchet MS" w:hAnsi="Trebuchet MS"/>
                <w:color w:val="595959" w:themeColor="text1" w:themeTint="A6"/>
                <w:sz w:val="19"/>
                <w:szCs w:val="19"/>
                <w:lang w:val="ca-ES"/>
              </w:rPr>
              <w:t>evol editor de text del mercat.</w:t>
            </w: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B148EC">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B148EC">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Cada requisit ve </w:t>
            </w:r>
            <w:r>
              <w:rPr>
                <w:rFonts w:ascii="Trebuchet MS" w:hAnsi="Trebuchet MS"/>
                <w:color w:val="595959" w:themeColor="text1" w:themeTint="A6"/>
                <w:sz w:val="19"/>
                <w:szCs w:val="19"/>
                <w:lang w:val="ca-ES"/>
              </w:rPr>
              <w:t>acompanyat de la informació següent:</w:t>
            </w: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B148EC">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rsidR="00F63C82" w:rsidRDefault="00F63C82">
            <w:pPr>
              <w:pStyle w:val="Standard"/>
              <w:spacing w:line="276" w:lineRule="auto"/>
              <w:ind w:left="720"/>
              <w:rPr>
                <w:rFonts w:ascii="Trebuchet MS" w:hAnsi="Trebuchet MS"/>
                <w:color w:val="595959" w:themeColor="text1" w:themeTint="A6"/>
                <w:sz w:val="19"/>
                <w:szCs w:val="19"/>
                <w:lang w:val="ca-ES"/>
              </w:rPr>
            </w:pPr>
          </w:p>
          <w:p w:rsidR="00F63C82" w:rsidRDefault="00B148EC">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w:t>
            </w:r>
            <w:r>
              <w:rPr>
                <w:rFonts w:ascii="Trebuchet MS" w:hAnsi="Trebuchet MS"/>
                <w:color w:val="595959" w:themeColor="text1" w:themeTint="A6"/>
                <w:sz w:val="19"/>
                <w:szCs w:val="19"/>
                <w:lang w:val="ca-ES"/>
              </w:rPr>
              <w:t>ació necessària per poder justificar el requisit a què fa referència.</w:t>
            </w:r>
          </w:p>
          <w:p w:rsidR="00F63C82" w:rsidRDefault="00B148EC">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rsidR="00F63C82" w:rsidRDefault="00F63C82">
            <w:pPr>
              <w:pStyle w:val="Standard"/>
              <w:spacing w:line="276" w:lineRule="auto"/>
              <w:ind w:left="720"/>
              <w:rPr>
                <w:rFonts w:ascii="Trebuchet MS" w:hAnsi="Trebuchet MS"/>
                <w:color w:val="595959" w:themeColor="text1" w:themeTint="A6"/>
                <w:sz w:val="19"/>
                <w:szCs w:val="19"/>
                <w:lang w:val="ca-ES"/>
              </w:rPr>
            </w:pPr>
          </w:p>
          <w:p w:rsidR="00F63C82" w:rsidRDefault="00B148EC">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w:t>
            </w:r>
            <w:r>
              <w:rPr>
                <w:rFonts w:ascii="Trebuchet MS" w:hAnsi="Trebuchet MS"/>
                <w:color w:val="595959" w:themeColor="text1" w:themeTint="A6"/>
                <w:sz w:val="19"/>
                <w:szCs w:val="19"/>
                <w:lang w:val="ca-ES"/>
              </w:rPr>
              <w:t>indicar si els documents justificatius que es demanen en l'apartat anterior, s'adjunten a la memòria. En cas afirmatiu, adjuntau-los com a annex i indicau el número de requisit a què fa referència, i en aquest apartat heu d'indicar que els adjuntau com a a</w:t>
            </w:r>
            <w:r>
              <w:rPr>
                <w:rFonts w:ascii="Trebuchet MS" w:hAnsi="Trebuchet MS"/>
                <w:color w:val="595959" w:themeColor="text1" w:themeTint="A6"/>
                <w:sz w:val="19"/>
                <w:szCs w:val="19"/>
                <w:lang w:val="ca-ES"/>
              </w:rPr>
              <w:t>nnex juntament amb el número que li heu assignat.</w:t>
            </w: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B148EC">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B148EC">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w:t>
            </w:r>
            <w:r>
              <w:rPr>
                <w:rFonts w:ascii="Trebuchet MS" w:hAnsi="Trebuchet MS"/>
                <w:color w:val="595959" w:themeColor="text1" w:themeTint="A6"/>
                <w:sz w:val="19"/>
                <w:szCs w:val="19"/>
                <w:lang w:val="ca-ES"/>
              </w:rPr>
              <w:t>nteriorment, per la qual cosa us demanam que ens ho indiqueu. Després dels quadres de requisits, trobareu un paràgraf on heu de clicar si la documentació indicada ja l'heu presentada a algun departament oficial, a més d'indicar si us interessa que sol·lici</w:t>
            </w:r>
            <w:r>
              <w:rPr>
                <w:rFonts w:ascii="Trebuchet MS" w:hAnsi="Trebuchet MS"/>
                <w:color w:val="595959" w:themeColor="text1" w:themeTint="A6"/>
                <w:sz w:val="19"/>
                <w:szCs w:val="19"/>
                <w:lang w:val="ca-ES"/>
              </w:rPr>
              <w:t>tem aquesta informació al departament corresponent. D'aquesta forma no haureu d'adjuntar la justificació d’aquest requisit.</w:t>
            </w: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B148EC">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un 20 % dels requisits recomanables, i comprometre-us a</w:t>
            </w:r>
            <w:r>
              <w:rPr>
                <w:rFonts w:ascii="Trebuchet MS" w:hAnsi="Trebuchet MS"/>
                <w:color w:val="595959" w:themeColor="text1" w:themeTint="A6"/>
                <w:sz w:val="19"/>
                <w:szCs w:val="19"/>
                <w:lang w:val="ca-ES"/>
              </w:rPr>
              <w:t xml:space="preserve"> arribar a complir el 50 % durant els propers tres anys (fins a la renovació de l'ús de la marca). Per indicar quins requisits recomanables us comprometeu a complir al llarg dels propers tres anys, heu d'indicar-ho clicant sobre el quadre específic per a a</w:t>
            </w:r>
            <w:r>
              <w:rPr>
                <w:rFonts w:ascii="Trebuchet MS" w:hAnsi="Trebuchet MS"/>
                <w:color w:val="595959" w:themeColor="text1" w:themeTint="A6"/>
                <w:sz w:val="19"/>
                <w:szCs w:val="19"/>
                <w:lang w:val="ca-ES"/>
              </w:rPr>
              <w:t>quest menester.</w:t>
            </w: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F63C82">
            <w:pPr>
              <w:pStyle w:val="Standard"/>
              <w:spacing w:line="276" w:lineRule="auto"/>
              <w:rPr>
                <w:rFonts w:ascii="Trebuchet MS" w:hAnsi="Trebuchet MS"/>
                <w:color w:val="595959" w:themeColor="text1" w:themeTint="A6"/>
                <w:sz w:val="19"/>
                <w:szCs w:val="19"/>
                <w:lang w:val="ca-ES"/>
              </w:rPr>
            </w:pPr>
          </w:p>
          <w:p w:rsidR="00F63C82" w:rsidRDefault="00B148EC">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67"/>
                </w:rPr>
                <w:t>marca.biosfera@cime.es</w:t>
              </w:r>
            </w:hyperlink>
            <w:r>
              <w:rPr>
                <w:rFonts w:ascii="Trebuchet MS" w:hAnsi="Trebuchet MS"/>
                <w:color w:val="595959" w:themeColor="text1" w:themeTint="A6"/>
                <w:sz w:val="19"/>
                <w:szCs w:val="19"/>
                <w:lang w:val="ca-ES"/>
              </w:rPr>
              <w:t>, o bé telefonant a l'Agència Menorca Reserva de Biosfera al 971 35 62 51.</w:t>
            </w:r>
          </w:p>
          <w:p w:rsidR="00F63C82" w:rsidRDefault="00F63C82">
            <w:pPr>
              <w:spacing w:line="276" w:lineRule="auto"/>
              <w:rPr>
                <w:rFonts w:ascii="Trebuchet MS" w:hAnsi="Trebuchet MS"/>
                <w:color w:val="595959" w:themeColor="text1" w:themeTint="A6"/>
                <w:sz w:val="19"/>
                <w:szCs w:val="19"/>
                <w:u w:val="single"/>
                <w:lang w:val="ca-ES"/>
              </w:rPr>
            </w:pPr>
          </w:p>
          <w:p w:rsidR="00F63C82" w:rsidRDefault="00F63C82">
            <w:pPr>
              <w:pStyle w:val="03Tableregular"/>
              <w:rPr>
                <w:color w:val="595959" w:themeColor="text1" w:themeTint="A6"/>
                <w:szCs w:val="18"/>
                <w:lang w:val="ca-ES"/>
              </w:rPr>
            </w:pPr>
          </w:p>
        </w:tc>
      </w:tr>
    </w:tbl>
    <w:p w:rsidR="00F63C82" w:rsidRDefault="00F63C82">
      <w:pPr>
        <w:pStyle w:val="Standard"/>
        <w:spacing w:line="276" w:lineRule="auto"/>
        <w:rPr>
          <w:rFonts w:ascii="Verdana" w:eastAsiaTheme="minorEastAsia" w:hAnsi="Verdana" w:cstheme="minorBidi"/>
          <w:color w:val="002B49"/>
          <w:kern w:val="0"/>
          <w:szCs w:val="20"/>
          <w:lang w:val="ca-ES" w:eastAsia="en-US" w:bidi="ar-SA"/>
        </w:rPr>
      </w:pPr>
    </w:p>
    <w:p w:rsidR="00F63C82" w:rsidRDefault="00F63C82">
      <w:pPr>
        <w:rPr>
          <w:rFonts w:ascii="Trebuchet MS" w:hAnsi="Trebuchet MS"/>
          <w:color w:val="153646"/>
          <w:lang w:val="ca-ES"/>
        </w:rPr>
      </w:pPr>
    </w:p>
    <w:p w:rsidR="00F63C82" w:rsidRDefault="00F63C82">
      <w:pPr>
        <w:rPr>
          <w:rFonts w:ascii="Trebuchet MS" w:hAnsi="Trebuchet MS"/>
          <w:color w:val="153646"/>
          <w:lang w:val="ca-ES"/>
        </w:rPr>
      </w:pPr>
    </w:p>
    <w:p w:rsidR="00F63C82" w:rsidRDefault="00F63C82">
      <w:pPr>
        <w:rPr>
          <w:rFonts w:ascii="Trebuchet MS" w:hAnsi="Trebuchet MS"/>
          <w:color w:val="153646"/>
          <w:lang w:val="ca-ES"/>
        </w:rPr>
      </w:pPr>
    </w:p>
    <w:p w:rsidR="00F63C82" w:rsidRDefault="00B148EC">
      <w:pPr>
        <w:rPr>
          <w:lang w:val="ca-ES"/>
        </w:rPr>
      </w:pPr>
      <w:r>
        <w:rPr>
          <w:rFonts w:ascii="Trebuchet MS" w:hAnsi="Trebuchet MS"/>
          <w:color w:val="153646"/>
          <w:lang w:val="ca-ES"/>
        </w:rPr>
        <w:lastRenderedPageBreak/>
        <w:t xml:space="preserve">Per poder sol·licitar l'ús de la marca i el logotip </w:t>
      </w:r>
      <w:r>
        <w:rPr>
          <w:b/>
          <w:color w:val="00AFAA"/>
          <w:lang w:val="ca-ES"/>
        </w:rPr>
        <w:t>“Menorca Reserva de Biosfera”</w:t>
      </w:r>
      <w:r>
        <w:rPr>
          <w:rFonts w:ascii="Trebuchet MS" w:hAnsi="Trebuchet MS"/>
          <w:color w:val="153646"/>
          <w:lang w:val="ca-ES"/>
        </w:rPr>
        <w:t xml:space="preserve">, l'empresa Productora de vi ha de complir els </w:t>
      </w:r>
      <w:r>
        <w:rPr>
          <w:rFonts w:ascii="Trebuchet MS" w:hAnsi="Trebuchet MS"/>
          <w:b/>
          <w:bCs/>
          <w:color w:val="153646"/>
          <w:lang w:val="ca-ES"/>
        </w:rPr>
        <w:t>9 requisits obligatoris</w:t>
      </w:r>
      <w:r>
        <w:rPr>
          <w:rFonts w:ascii="Trebuchet MS" w:hAnsi="Trebuchet MS"/>
          <w:color w:val="153646"/>
          <w:lang w:val="ca-ES"/>
        </w:rPr>
        <w:t xml:space="preserve"> següents:</w:t>
      </w:r>
    </w:p>
    <w:p w:rsidR="00F63C82" w:rsidRDefault="00F63C82">
      <w:pPr>
        <w:pStyle w:val="10Regular"/>
        <w:rPr>
          <w:lang w:val="ca-ES"/>
        </w:rPr>
      </w:pPr>
    </w:p>
    <w:p w:rsidR="00F63C82" w:rsidRDefault="00F63C82">
      <w:pPr>
        <w:pStyle w:val="10Regular"/>
        <w:rPr>
          <w:lang w:val="ca-ES"/>
        </w:rPr>
      </w:pPr>
    </w:p>
    <w:p w:rsidR="00F63C82" w:rsidRPr="00C503AC" w:rsidRDefault="00B148EC">
      <w:pPr>
        <w:rPr>
          <w:rFonts w:ascii="Trebuchet MS" w:hAnsi="Trebuchet MS"/>
          <w:b/>
          <w:color w:val="002B49"/>
          <w:sz w:val="40"/>
          <w:szCs w:val="40"/>
          <w:lang w:val="es-ES"/>
        </w:rPr>
      </w:pPr>
      <w:r>
        <w:rPr>
          <w:rFonts w:ascii="Trebuchet MS" w:hAnsi="Trebuchet MS"/>
          <w:b/>
          <w:color w:val="002B49"/>
          <w:sz w:val="40"/>
          <w:szCs w:val="40"/>
          <w:lang w:val="ca-ES"/>
        </w:rPr>
        <w:t>Compliment de requisits obligatoris</w:t>
      </w:r>
    </w:p>
    <w:p w:rsidR="00F63C82" w:rsidRDefault="00F63C82">
      <w:pPr>
        <w:pStyle w:val="Standard"/>
        <w:spacing w:line="276" w:lineRule="auto"/>
        <w:rPr>
          <w:rFonts w:ascii="Verdana" w:hAnsi="Verdana"/>
          <w:color w:val="002B49"/>
          <w:sz w:val="18"/>
          <w:szCs w:val="18"/>
          <w:lang w:val="ca-ES"/>
        </w:rPr>
      </w:pPr>
    </w:p>
    <w:p w:rsidR="00F63C82" w:rsidRPr="00C503AC" w:rsidRDefault="00B148EC">
      <w:pPr>
        <w:pStyle w:val="Head1"/>
        <w:keepNext/>
        <w:keepLines/>
        <w:rPr>
          <w:rFonts w:ascii="Trebuchet MS" w:hAnsi="Trebuchet MS"/>
          <w:b/>
          <w:color w:val="00AFAA"/>
          <w:sz w:val="22"/>
          <w:szCs w:val="22"/>
          <w:lang w:val="es-ES"/>
        </w:rPr>
      </w:pPr>
      <w:r>
        <w:rPr>
          <w:rFonts w:ascii="Trebuchet MS" w:hAnsi="Trebuchet MS"/>
          <w:b/>
          <w:color w:val="00AFAA"/>
          <w:sz w:val="22"/>
          <w:szCs w:val="22"/>
          <w:lang w:val="ca-ES"/>
        </w:rPr>
        <w:t>C / Activitats de l'empresa</w:t>
      </w:r>
    </w:p>
    <w:p w:rsidR="00F63C82" w:rsidRDefault="00F63C82">
      <w:pPr>
        <w:pStyle w:val="Head1"/>
        <w:keepNext/>
        <w:keepLines/>
        <w:rPr>
          <w:color w:val="00AFAA"/>
          <w:sz w:val="24"/>
          <w:szCs w:val="24"/>
          <w:lang w:val="ca-ES"/>
        </w:rPr>
      </w:pPr>
    </w:p>
    <w:tbl>
      <w:tblPr>
        <w:tblStyle w:val="Tablaconcuadrcula"/>
        <w:tblW w:w="10120" w:type="dxa"/>
        <w:tblInd w:w="52" w:type="dxa"/>
        <w:tblCellMar>
          <w:left w:w="109" w:type="dxa"/>
        </w:tblCellMar>
        <w:tblLook w:val="04A0"/>
      </w:tblPr>
      <w:tblGrid>
        <w:gridCol w:w="3000"/>
        <w:gridCol w:w="7120"/>
      </w:tblGrid>
      <w:tr w:rsidR="00F63C82" w:rsidRPr="00C503AC">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 xml:space="preserve">C2 / Compleix el que </w:t>
            </w:r>
            <w:r>
              <w:rPr>
                <w:lang w:val="ca-ES"/>
              </w:rPr>
              <w:t xml:space="preserve">disposa l'Ordre del conseller d'Agricultura, Medi Ambient i Territori de 28 d'agost de 2013 per la qual es va aprovar el Plec de condicions de l’IGP «Illa de Menorca / Isla de Menorca» (BOIB núm. 122 de 3 de setembre de 2013), o el que estigui en vigor en </w:t>
            </w:r>
            <w:r>
              <w:rPr>
                <w:lang w:val="ca-ES"/>
              </w:rPr>
              <w:t>el moment de la sol·licitud.</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rFonts w:ascii="Trebuchet MS" w:hAnsi="Trebuchet MS"/>
                <w:color w:val="153646"/>
              </w:rPr>
            </w:pPr>
            <w:r>
              <w:rPr>
                <w:rFonts w:ascii="Trebuchet MS" w:hAnsi="Trebuchet MS"/>
                <w:color w:val="153646"/>
                <w:lang w:val="ca-ES"/>
              </w:rPr>
              <w:t>Compliment del criteri</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rPr>
                <w:lang w:val="ca-ES"/>
              </w:rPr>
            </w:pPr>
            <w:r>
              <w:rPr>
                <w:rFonts w:ascii="Trebuchet MS" w:hAnsi="Trebuchet MS"/>
                <w:color w:val="153646"/>
                <w:sz w:val="18"/>
                <w:lang w:val="ca-ES"/>
              </w:rPr>
              <w:t>L'empresa productora de vi compleix els requisits establerts per l’IGP "Illa de Menorca / Isla de Menorca". Només els vins emparats amb l’IGP poden utilitzar la marca.</w:t>
            </w:r>
          </w:p>
        </w:tc>
      </w:tr>
      <w:tr w:rsidR="00F63C82" w:rsidRPr="00C503AC">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F63C82" w:rsidRDefault="00B148EC">
            <w:pPr>
              <w:pStyle w:val="Tablebold"/>
              <w:rPr>
                <w:lang w:val="ca-ES"/>
              </w:rPr>
            </w:pPr>
            <w:r>
              <w:rPr>
                <w:rFonts w:ascii="Trebuchet MS" w:hAnsi="Trebuchet MS"/>
                <w:bCs/>
                <w:color w:val="002B49"/>
                <w:szCs w:val="18"/>
                <w:lang w:val="ca-ES"/>
              </w:rPr>
              <w:t>Justificació</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F63C82" w:rsidRDefault="00B148EC">
            <w:pPr>
              <w:pStyle w:val="03Tableregular"/>
              <w:rPr>
                <w:lang w:val="ca-ES"/>
              </w:rPr>
            </w:pPr>
            <w:r>
              <w:rPr>
                <w:lang w:val="ca-ES"/>
              </w:rPr>
              <w:t>Ha d’haver declarat a</w:t>
            </w:r>
            <w:r>
              <w:rPr>
                <w:lang w:val="ca-ES"/>
              </w:rPr>
              <w:t xml:space="preserve"> l’IGP "Illa de Menorca / Isla de Menorca" l'inici d'activitat com a productora de vi.</w:t>
            </w:r>
          </w:p>
        </w:tc>
      </w:tr>
      <w:tr w:rsidR="00F63C82" w:rsidRPr="00C503AC">
        <w:trPr>
          <w:cantSplit/>
          <w:trHeight w:val="56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rPr>
              <w:t>Indicau aquí si s’adjunta com a annex.</w:t>
            </w:r>
          </w:p>
        </w:tc>
      </w:tr>
    </w:tbl>
    <w:p w:rsidR="00F63C82" w:rsidRDefault="00F63C82">
      <w:pPr>
        <w:pStyle w:val="Standard"/>
        <w:rPr>
          <w:rFonts w:ascii="Trebuchet MS" w:hAnsi="Trebuchet MS"/>
          <w:b/>
          <w:bCs/>
          <w:color w:val="808080" w:themeColor="background1" w:themeShade="80"/>
          <w:sz w:val="18"/>
          <w:szCs w:val="18"/>
          <w:highlight w:val="white"/>
          <w:lang w:val="ca-ES"/>
        </w:rPr>
      </w:pPr>
    </w:p>
    <w:p w:rsidR="00F63C82" w:rsidRDefault="00F63C82">
      <w:pPr>
        <w:pStyle w:val="04Openfields"/>
        <w:rPr>
          <w:lang w:val="ca-ES"/>
        </w:rPr>
      </w:pPr>
      <w:r w:rsidRPr="00F63C82">
        <w:pict>
          <v:rect id="Marco4" o:spid="_x0000_s1029" style="position:absolute;margin-left:40pt;margin-top:24.05pt;width:499.45pt;height:76.55pt;z-index:251656192;mso-position-horizontal-relative:page"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F63C82" w:rsidRPr="00C503AC">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B148EC">
                        <w:pPr>
                          <w:pStyle w:val="11txt"/>
                          <w:rPr>
                            <w:lang w:val="ca-ES"/>
                          </w:rPr>
                        </w:pPr>
                        <w:r>
                          <w:rPr>
                            <w:lang w:val="ca-ES"/>
                          </w:rPr>
                          <w:t xml:space="preserve">Aquest requisit ja ha estat comprovat pel Departament de Medi Ambient i Reserva de Biosfera del </w:t>
                        </w:r>
                        <w:r>
                          <w:rPr>
                            <w:lang w:val="ca-ES"/>
                          </w:rPr>
                          <w:t>Consell Insular de Menorca, i sol·licit que aquest requisit sigui contrastat amb aquest departament.</w:t>
                        </w:r>
                      </w:p>
                      <w:p w:rsidR="00F63C82" w:rsidRDefault="00B148EC">
                        <w:pPr>
                          <w:pStyle w:val="11txt"/>
                          <w:rPr>
                            <w:lang w:val="ca-ES"/>
                          </w:rPr>
                        </w:pPr>
                        <w:r>
                          <w:rPr>
                            <w:lang w:val="ca-ES"/>
                          </w:rPr>
                          <w:t>IGP "Illa de Menorca / Isla de Menorca": Comunicació anual prèvia d'inici d'activitat d'elaborador / embotellador de vi de l’IGP.</w:t>
                        </w:r>
                      </w:p>
                    </w:tc>
                  </w:tr>
                </w:tbl>
                <w:p w:rsidR="00F63C82" w:rsidRPr="00C503AC" w:rsidRDefault="00F63C82">
                  <w:pPr>
                    <w:pStyle w:val="Contenidodelmarco"/>
                    <w:rPr>
                      <w:lang w:val="es-ES"/>
                    </w:rPr>
                  </w:pPr>
                </w:p>
              </w:txbxContent>
            </v:textbox>
            <w10:wrap anchorx="page"/>
          </v:rect>
        </w:pict>
      </w:r>
      <w:r w:rsidR="00B148EC">
        <w:rPr>
          <w:lang w:val="ca-ES"/>
        </w:rPr>
        <w:t xml:space="preserve">Marcau amb una “X” en </w:t>
      </w:r>
      <w:r w:rsidR="00B148EC">
        <w:rPr>
          <w:lang w:val="ca-ES"/>
        </w:rPr>
        <w:t>cas afirmatiu:</w:t>
      </w:r>
    </w:p>
    <w:p w:rsidR="00F63C82" w:rsidRDefault="00F63C82">
      <w:pPr>
        <w:pStyle w:val="04Openfields"/>
        <w:rPr>
          <w:i w:val="0"/>
          <w:color w:val="7030A0"/>
          <w:sz w:val="19"/>
          <w:szCs w:val="19"/>
          <w:lang w:val="ca-ES"/>
        </w:rPr>
      </w:pPr>
    </w:p>
    <w:p w:rsidR="00F63C82" w:rsidRDefault="00F63C82">
      <w:pPr>
        <w:pStyle w:val="04Openfields"/>
        <w:rPr>
          <w:i w:val="0"/>
          <w:color w:val="7030A0"/>
          <w:sz w:val="19"/>
          <w:szCs w:val="19"/>
          <w:lang w:val="ca-ES"/>
        </w:rPr>
      </w:pPr>
    </w:p>
    <w:p w:rsidR="00F63C82" w:rsidRDefault="00F63C82">
      <w:pPr>
        <w:pStyle w:val="Standard"/>
        <w:rPr>
          <w:rFonts w:ascii="Trebuchet MS" w:hAnsi="Trebuchet MS"/>
          <w:b/>
          <w:bCs/>
          <w:color w:val="808080" w:themeColor="background1" w:themeShade="80"/>
          <w:sz w:val="18"/>
          <w:szCs w:val="18"/>
          <w:highlight w:val="white"/>
          <w:lang w:val="ca-ES"/>
        </w:rPr>
      </w:pPr>
    </w:p>
    <w:p w:rsidR="00F63C82" w:rsidRDefault="00F63C82">
      <w:pPr>
        <w:pStyle w:val="03Tableregular"/>
        <w:rPr>
          <w:lang w:val="ca-ES"/>
        </w:rPr>
      </w:pPr>
    </w:p>
    <w:p w:rsidR="00F63C82" w:rsidRPr="00C503AC" w:rsidRDefault="00B148EC">
      <w:pPr>
        <w:pStyle w:val="Head1"/>
        <w:keepNext/>
        <w:keepLines/>
        <w:rPr>
          <w:rFonts w:ascii="Trebuchet MS" w:hAnsi="Trebuchet MS"/>
          <w:b/>
          <w:color w:val="00AFAA"/>
          <w:sz w:val="22"/>
          <w:szCs w:val="22"/>
          <w:lang w:val="es-ES"/>
        </w:rPr>
      </w:pPr>
      <w:r>
        <w:rPr>
          <w:rFonts w:ascii="Trebuchet MS" w:hAnsi="Trebuchet MS"/>
          <w:b/>
          <w:color w:val="00AFAA"/>
          <w:sz w:val="22"/>
          <w:szCs w:val="22"/>
          <w:lang w:val="ca-ES"/>
        </w:rPr>
        <w:t>D / Millores en comportament ambiental / Gestió ambiental</w:t>
      </w:r>
    </w:p>
    <w:p w:rsidR="00F63C82" w:rsidRDefault="00F63C8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D3 / Compleix la normativa vigent en relació amb l'ús sostenible de productes fitosanitaris</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L'empresa productora de vi ha de complir la normativa vigent </w:t>
            </w:r>
            <w:r>
              <w:rPr>
                <w:lang w:val="ca-ES"/>
              </w:rPr>
              <w:t>en relació amb l'ús sostenible de productes fitosanitaris. Per això ha de portar una gestió integrada de plagues, justificant d'estar adscrit a un agrupació de defensa vegetal (ADV) o tenir un assessor en control integral de plagues.</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Pr="00C503AC" w:rsidRDefault="00B148EC">
            <w:pPr>
              <w:rPr>
                <w:rFonts w:ascii="Trebuchet MS" w:hAnsi="Trebuchet MS"/>
                <w:color w:val="153646"/>
                <w:sz w:val="18"/>
                <w:lang w:val="es-ES"/>
              </w:rPr>
            </w:pPr>
            <w:r>
              <w:rPr>
                <w:rFonts w:ascii="Trebuchet MS" w:hAnsi="Trebuchet MS"/>
                <w:color w:val="153646"/>
                <w:sz w:val="18"/>
                <w:lang w:val="ca-ES"/>
              </w:rPr>
              <w:t xml:space="preserve">Cal </w:t>
            </w:r>
            <w:r>
              <w:rPr>
                <w:rFonts w:ascii="Trebuchet MS" w:hAnsi="Trebuchet MS"/>
                <w:color w:val="153646"/>
                <w:sz w:val="18"/>
                <w:lang w:val="ca-ES"/>
              </w:rPr>
              <w:t>adjuntar número de carnet d'usuari professional de productes fitosanitaris.</w:t>
            </w:r>
          </w:p>
          <w:p w:rsidR="00F63C82" w:rsidRDefault="00B148EC">
            <w:pPr>
              <w:pStyle w:val="03Tableregular"/>
              <w:rPr>
                <w:lang w:val="ca-ES"/>
              </w:rPr>
            </w:pPr>
            <w:r>
              <w:rPr>
                <w:lang w:val="ca-ES"/>
              </w:rPr>
              <w:t>Cal adjuntar certificat de pertinença a una ADV o certificat de l'assessor de l'explotació que indiqui que compleix la normativa especial de gestió integrada de plagues.</w:t>
            </w:r>
          </w:p>
        </w:tc>
      </w:tr>
      <w:tr w:rsidR="00F63C82" w:rsidRPr="00C503A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color w:val="808080" w:themeColor="background1" w:themeShade="80"/>
              </w:rPr>
            </w:pPr>
            <w:r>
              <w:rPr>
                <w:rFonts w:ascii="Trebuchet MS" w:hAnsi="Trebuchet MS"/>
                <w:color w:val="17406D" w:themeColor="text2"/>
                <w:szCs w:val="18"/>
                <w:lang w:val="ca-ES"/>
              </w:rPr>
              <w:lastRenderedPageBreak/>
              <w:t>Informaci</w:t>
            </w:r>
            <w:r>
              <w:rPr>
                <w:rFonts w:ascii="Trebuchet MS" w:hAnsi="Trebuchet MS"/>
                <w:color w:val="17406D" w:themeColor="text2"/>
                <w:szCs w:val="18"/>
                <w:lang w:val="ca-ES"/>
              </w:rPr>
              <w:t>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04Openfields"/>
              <w:rPr>
                <w:lang w:val="ca-ES"/>
              </w:rPr>
            </w:pPr>
            <w:r>
              <w:rPr>
                <w:sz w:val="18"/>
                <w:szCs w:val="18"/>
                <w:lang w:val="ca-ES"/>
              </w:rPr>
              <w:t>Indicau aquí si s’adjunta com a annex.</w:t>
            </w:r>
          </w:p>
        </w:tc>
      </w:tr>
    </w:tbl>
    <w:p w:rsidR="00F63C82" w:rsidRDefault="00F63C82">
      <w:pPr>
        <w:pStyle w:val="04Openfields"/>
        <w:rPr>
          <w:lang w:val="ca-ES"/>
        </w:rPr>
      </w:pPr>
      <w:r w:rsidRPr="00F63C82">
        <w:pict>
          <v:rect id="Marco5" o:spid="_x0000_s1028" style="position:absolute;margin-left:40pt;margin-top:24.05pt;width:499.45pt;height:69pt;z-index:251657216;mso-position-horizontal-relative:page;mso-position-vertical-relative:text"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F63C82" w:rsidRPr="00C503AC">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B148EC">
                        <w:pPr>
                          <w:pStyle w:val="11txt"/>
                          <w:rPr>
                            <w:lang w:val="ca-ES"/>
                          </w:rPr>
                        </w:pPr>
                        <w:r>
                          <w:rPr>
                            <w:lang w:val="ca-ES"/>
                          </w:rPr>
                          <w:t>Aquest requisit ja ha estat comprovat durant el darrer any mitjançant la inspecció del Pla de Vigilància en l’Ús de Productes Fitosanitaris per la secció d'Agricultura del Departament de Medi Ambient</w:t>
                        </w:r>
                        <w:r>
                          <w:rPr>
                            <w:lang w:val="ca-ES"/>
                          </w:rPr>
                          <w:t xml:space="preserve"> i Reserva de Biosfera del Consell Insular de Menorca, i sol·licit que aquest requisit sigui contrastat amb aquesta secció.</w:t>
                        </w:r>
                      </w:p>
                    </w:tc>
                  </w:tr>
                </w:tbl>
                <w:p w:rsidR="00F63C82" w:rsidRPr="00C503AC" w:rsidRDefault="00F63C82">
                  <w:pPr>
                    <w:pStyle w:val="Contenidodelmarco"/>
                    <w:rPr>
                      <w:lang w:val="es-ES"/>
                    </w:rPr>
                  </w:pPr>
                </w:p>
              </w:txbxContent>
            </v:textbox>
            <w10:wrap anchorx="page"/>
          </v:rect>
        </w:pict>
      </w:r>
      <w:r w:rsidR="00B148EC">
        <w:rPr>
          <w:lang w:val="ca-ES"/>
        </w:rPr>
        <w:t>Marcau amb una “X” en cas afirmatiu:</w:t>
      </w:r>
    </w:p>
    <w:p w:rsidR="00F63C82" w:rsidRDefault="00F63C82">
      <w:pPr>
        <w:pStyle w:val="04Openfields"/>
        <w:rPr>
          <w:i w:val="0"/>
          <w:color w:val="7030A0"/>
          <w:sz w:val="19"/>
          <w:szCs w:val="19"/>
          <w:lang w:val="ca-ES"/>
        </w:rPr>
      </w:pPr>
    </w:p>
    <w:p w:rsidR="00F63C82" w:rsidRDefault="00F63C82">
      <w:pPr>
        <w:pStyle w:val="04Openfields"/>
        <w:rPr>
          <w:i w:val="0"/>
          <w:color w:val="7030A0"/>
          <w:sz w:val="19"/>
          <w:szCs w:val="19"/>
          <w:lang w:val="ca-ES"/>
        </w:rPr>
      </w:pPr>
    </w:p>
    <w:p w:rsidR="00F63C82" w:rsidRDefault="00F63C82">
      <w:pPr>
        <w:rPr>
          <w:lang w:val="ca-ES"/>
        </w:rPr>
      </w:pPr>
    </w:p>
    <w:p w:rsidR="00F63C82" w:rsidRDefault="00F63C8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D4 / Realitza seguiment sobre el consum d'energia i aigua (electricitat, gas, gasoil...)</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S'ha d'indicar el seguiment del consum d'energia i aigua de l'empresa Productera de vi de tot el darrer any.</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rPr>
                <w:lang w:val="ca-ES"/>
              </w:rPr>
            </w:pPr>
            <w:r>
              <w:rPr>
                <w:rFonts w:ascii="Trebuchet MS" w:hAnsi="Trebuchet MS"/>
                <w:color w:val="153646"/>
                <w:sz w:val="18"/>
                <w:lang w:val="ca-ES"/>
              </w:rPr>
              <w:t xml:space="preserve">Cal adjuntar document de seguiment del consum d'energia i aigua de l'empresa productora de vi de tot el </w:t>
            </w:r>
            <w:r>
              <w:rPr>
                <w:rFonts w:ascii="Trebuchet MS" w:hAnsi="Trebuchet MS"/>
                <w:color w:val="153646"/>
                <w:sz w:val="18"/>
                <w:lang w:val="ca-ES"/>
              </w:rPr>
              <w:t>darrer any.</w:t>
            </w:r>
          </w:p>
        </w:tc>
      </w:tr>
      <w:tr w:rsidR="00F63C82" w:rsidRPr="00C503A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color w:val="808080" w:themeColor="background1" w:themeShade="80"/>
              </w:rPr>
            </w:pPr>
            <w:r>
              <w:rPr>
                <w:rFonts w:ascii="Trebuchet MS" w:hAnsi="Trebuchet MS"/>
                <w:color w:val="153646"/>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04Openfields"/>
              <w:rPr>
                <w:lang w:val="ca-ES"/>
              </w:rPr>
            </w:pPr>
            <w:r>
              <w:rPr>
                <w:sz w:val="18"/>
                <w:szCs w:val="18"/>
                <w:lang w:val="ca-ES"/>
              </w:rPr>
              <w:t>Indicau aquí si s’adjunta com a annex.</w:t>
            </w:r>
          </w:p>
        </w:tc>
      </w:tr>
    </w:tbl>
    <w:p w:rsidR="00F63C82" w:rsidRDefault="00F63C82">
      <w:pPr>
        <w:rPr>
          <w:lang w:val="ca-ES"/>
        </w:rPr>
      </w:pPr>
    </w:p>
    <w:p w:rsidR="00F63C82" w:rsidRDefault="00F63C82">
      <w:pPr>
        <w:pStyle w:val="Head1"/>
        <w:keepNext/>
        <w:keepLines/>
        <w:rPr>
          <w:color w:val="00AFAA"/>
          <w:sz w:val="24"/>
          <w:szCs w:val="24"/>
          <w:lang w:val="ca-ES"/>
        </w:rPr>
      </w:pPr>
    </w:p>
    <w:p w:rsidR="00F63C82" w:rsidRDefault="00F63C82">
      <w:pPr>
        <w:pStyle w:val="Head1"/>
        <w:keepNext/>
        <w:keepLines/>
        <w:rPr>
          <w:color w:val="00AFAA"/>
          <w:sz w:val="24"/>
          <w:szCs w:val="24"/>
          <w:lang w:val="ca-ES"/>
        </w:rPr>
      </w:pPr>
    </w:p>
    <w:p w:rsidR="00F63C82" w:rsidRDefault="00F63C8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F63C82">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D5 / Reemplaça les bombetes incandescents i halògenes per altres de baix consum o LED</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L'empresa productora de vi utilitza bombetes de baix consum o LED a</w:t>
            </w:r>
            <w:r>
              <w:rPr>
                <w:lang w:val="ca-ES"/>
              </w:rPr>
              <w:t xml:space="preserve"> tota l'empresa.</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Explicau quan es va realitzar el canvi a bombeta de baix consum o LED i totes les bombetes es van canviar.</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rPr>
              <w:t>Text explicatiu ...</w:t>
            </w:r>
          </w:p>
        </w:tc>
      </w:tr>
      <w:tr w:rsidR="00F63C82" w:rsidRPr="00C503A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rPr>
              <w:t>Indicau aquí si s’adjunta com a annex.</w:t>
            </w:r>
          </w:p>
        </w:tc>
      </w:tr>
    </w:tbl>
    <w:p w:rsidR="00F63C82" w:rsidRDefault="00F63C8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D6 / Adopta mesures per a l'</w:t>
            </w:r>
            <w:r>
              <w:rPr>
                <w:lang w:val="ca-ES"/>
              </w:rPr>
              <w:t>estalvi de llum: interruptors temporalitzats, cèl·lules d'il·luminació automàtica ...</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rPr>
                <w:lang w:val="ca-ES"/>
              </w:rPr>
            </w:pPr>
            <w:r>
              <w:rPr>
                <w:rFonts w:ascii="Trebuchet MS" w:hAnsi="Trebuchet MS"/>
                <w:color w:val="153646"/>
                <w:sz w:val="18"/>
                <w:lang w:val="ca-ES"/>
              </w:rPr>
              <w:t>L'empresa productora de vi ha de disposar de dispositius d'estalvi de llum.</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Cal adjuntar la llista de mesures preses per l'empresa </w:t>
            </w:r>
            <w:r>
              <w:rPr>
                <w:lang w:val="ca-ES"/>
              </w:rPr>
              <w:t>productora de vi per estalviar llum.</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Mesura 1:</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color w:val="808080" w:themeColor="background1" w:themeShade="80"/>
              </w:rPr>
            </w:pPr>
            <w:r>
              <w:rPr>
                <w:rFonts w:ascii="Trebuchet MS" w:hAnsi="Trebuchet MS"/>
                <w:i/>
                <w:color w:val="808080" w:themeColor="background1" w:themeShade="80"/>
                <w:lang w:val="ca-ES"/>
              </w:rPr>
              <w:t>Mesura 2:</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F63C82" w:rsidRDefault="00F63C8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D7 / Disposa de dispositius d'estalvi d'aigua: aixetes monocomandament, filtres d'aire, cisternes de doble descàrrega o descàrrega interrompuda, etc.</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L'empresa </w:t>
            </w:r>
            <w:r>
              <w:rPr>
                <w:lang w:val="ca-ES"/>
              </w:rPr>
              <w:t>productora de vi ha de disposar de dispositius d'estalvi d'aigua.</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Cal adjuntar la llista de mesures preses per l'empresa </w:t>
            </w:r>
            <w:bookmarkStart w:id="0" w:name="__DdeLink__804_2731052009"/>
            <w:r>
              <w:rPr>
                <w:lang w:val="ca-ES"/>
              </w:rPr>
              <w:t>productora</w:t>
            </w:r>
            <w:bookmarkEnd w:id="0"/>
            <w:r>
              <w:rPr>
                <w:lang w:val="ca-ES"/>
              </w:rPr>
              <w:t xml:space="preserve"> de vi per estalviar aigua.</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Mesura 1:</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color w:val="808080" w:themeColor="background1" w:themeShade="80"/>
              </w:rPr>
            </w:pPr>
            <w:r>
              <w:rPr>
                <w:rFonts w:ascii="Trebuchet MS" w:hAnsi="Trebuchet MS"/>
                <w:i/>
                <w:color w:val="808080" w:themeColor="background1" w:themeShade="80"/>
                <w:lang w:val="ca-ES"/>
              </w:rPr>
              <w:t>Mesura 2:</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F63C82" w:rsidRDefault="00F63C8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 xml:space="preserve">D8 / Prioritza materials reciclats, reutilitzables </w:t>
            </w:r>
            <w:r>
              <w:rPr>
                <w:lang w:val="ca-ES"/>
              </w:rPr>
              <w:t>i/o reciclables</w:t>
            </w:r>
          </w:p>
        </w:tc>
      </w:tr>
      <w:tr w:rsidR="00F63C82" w:rsidRPr="00C503AC">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L'empresa productora de vi ha d'utilitzar sempre que sigui possible materials reciclats, reutilitzables i/o reciclables.</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rPr>
                <w:lang w:val="ca-ES"/>
              </w:rPr>
            </w:pPr>
            <w:r>
              <w:rPr>
                <w:rFonts w:ascii="Trebuchet MS" w:hAnsi="Trebuchet MS"/>
                <w:color w:val="153646"/>
                <w:sz w:val="18"/>
                <w:lang w:val="ca-ES"/>
              </w:rPr>
              <w:t xml:space="preserve">Explicau com es prioritza en la utilització de materials reciclats, </w:t>
            </w:r>
            <w:r>
              <w:rPr>
                <w:rFonts w:ascii="Trebuchet MS" w:hAnsi="Trebuchet MS"/>
                <w:color w:val="153646"/>
                <w:sz w:val="18"/>
                <w:lang w:val="ca-ES"/>
              </w:rPr>
              <w:t>reutilitzables i/o reciclables a l'empresa productora de vi.</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F63C82">
            <w:pPr>
              <w:pStyle w:val="04Openfields"/>
              <w:rPr>
                <w:lang w:val="ca-ES"/>
              </w:rPr>
            </w:pPr>
          </w:p>
          <w:p w:rsidR="00F63C82" w:rsidRDefault="00B148EC">
            <w:pPr>
              <w:pStyle w:val="04Openfields"/>
              <w:rPr>
                <w:lang w:val="ca-ES"/>
              </w:rPr>
            </w:pPr>
            <w:r>
              <w:rPr>
                <w:lang w:val="ca-ES"/>
              </w:rPr>
              <w:t>Text explicatiu…</w:t>
            </w:r>
          </w:p>
          <w:p w:rsidR="00F63C82" w:rsidRDefault="00F63C82">
            <w:pPr>
              <w:pStyle w:val="04Openfields"/>
              <w:rPr>
                <w:lang w:val="ca-ES"/>
              </w:rPr>
            </w:pPr>
          </w:p>
        </w:tc>
      </w:tr>
      <w:tr w:rsidR="00F63C82" w:rsidRPr="00C503A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rPr>
              <w:t>Indicau aquí si s’adjunta com a annex.</w:t>
            </w:r>
          </w:p>
        </w:tc>
      </w:tr>
    </w:tbl>
    <w:p w:rsidR="00F63C82" w:rsidRDefault="00F63C82">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Pr="00C503AC" w:rsidRDefault="00B148EC">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 xml:space="preserve">D9 / Reciclatge de residus: Utilitza contenidors per a la recollida selectiva de cada tipus de residu, a </w:t>
            </w:r>
            <w:r>
              <w:rPr>
                <w:rFonts w:ascii="Trebuchet MS" w:hAnsi="Trebuchet MS"/>
                <w:b/>
                <w:color w:val="FFFFFF" w:themeColor="background1"/>
                <w:sz w:val="19"/>
                <w:szCs w:val="18"/>
                <w:lang w:val="ca-ES"/>
              </w:rPr>
              <w:t>disposició del personal per al seu adequat tractament. Realitza recollida selectiva de vidre, paper i cartó, envasos lleugers i matèria orgànica (sempre que el servei estigui implantat al municipi)</w:t>
            </w:r>
          </w:p>
        </w:tc>
      </w:tr>
      <w:tr w:rsidR="00F63C82" w:rsidRPr="00C503AC">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L'empresa productora de vi ha de d</w:t>
            </w:r>
            <w:r>
              <w:rPr>
                <w:lang w:val="ca-ES"/>
              </w:rPr>
              <w:t>isposar de contenidors de recollida selectiva i encarregar-se de l’adequat tractament posterior.</w:t>
            </w:r>
          </w:p>
        </w:tc>
      </w:tr>
      <w:tr w:rsidR="00F63C82" w:rsidRPr="00C503AC">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F63C82" w:rsidRDefault="00B148EC">
            <w:pPr>
              <w:pStyle w:val="Tablebold"/>
              <w:rPr>
                <w:lang w:val="ca-ES"/>
              </w:rPr>
            </w:pPr>
            <w:r>
              <w:rPr>
                <w:rFonts w:ascii="Trebuchet MS" w:hAnsi="Trebuchet MS"/>
                <w:bCs/>
                <w:color w:val="002B49"/>
                <w:szCs w:val="18"/>
                <w:lang w:val="ca-ES"/>
              </w:rPr>
              <w:lastRenderedPageBreak/>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Adjuntau fotografies justificatives dels contenidors de reciclatge de residus. Especialment cal adjuntar els darrers albarans de recollida de </w:t>
            </w:r>
            <w:r>
              <w:rPr>
                <w:lang w:val="ca-ES"/>
              </w:rPr>
              <w:t>SIGFITO i PLÀSTICS AGRARIS.</w:t>
            </w:r>
          </w:p>
        </w:tc>
      </w:tr>
      <w:tr w:rsidR="00F63C82" w:rsidRPr="00C503AC">
        <w:trPr>
          <w:cantSplit/>
          <w:trHeight w:val="51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rPr>
              <w:t>Indicau aquí si s’adjunta com a annex.</w:t>
            </w:r>
          </w:p>
        </w:tc>
      </w:tr>
    </w:tbl>
    <w:p w:rsidR="00F63C82" w:rsidRDefault="00F63C82">
      <w:pPr>
        <w:pStyle w:val="04Openfields"/>
        <w:rPr>
          <w:lang w:val="ca-ES"/>
        </w:rPr>
      </w:pPr>
    </w:p>
    <w:p w:rsidR="00F63C82" w:rsidRDefault="00F63C82">
      <w:pPr>
        <w:pStyle w:val="04Openfields"/>
        <w:rPr>
          <w:lang w:val="ca-ES"/>
        </w:rPr>
      </w:pPr>
      <w:r w:rsidRPr="00F63C82">
        <w:pict>
          <v:rect id="Marco6" o:spid="_x0000_s1027" style="position:absolute;margin-left:40pt;margin-top:17.9pt;width:499.45pt;height:69pt;z-index:251658240;mso-position-horizontal-relative:page"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F63C82" w:rsidRPr="00C503AC">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Default="00F63C82">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F63C82" w:rsidRPr="00C503AC" w:rsidRDefault="00B148EC">
                        <w:pPr>
                          <w:pStyle w:val="11txt"/>
                          <w:rPr>
                            <w:lang w:val="es-ES"/>
                          </w:rPr>
                        </w:pPr>
                        <w:r w:rsidRPr="00C503AC">
                          <w:rPr>
                            <w:lang w:val="es-ES"/>
                          </w:rPr>
                          <w:t>Aquest requisit ja ha estat comprovat durant el darrer any mitjançant la inspecció del Pla de Vigilància en l’Ús de Productes Fitosanitaris per la secció d'</w:t>
                        </w:r>
                        <w:r w:rsidRPr="00C503AC">
                          <w:rPr>
                            <w:lang w:val="es-ES"/>
                          </w:rPr>
                          <w:t>Agricultura del Departament de Medi Ambient i Reserva de Biosfera del Consell Insular de Menorca, i sol·licit que aquest requisit sigui contrastat amb aquesta secció.</w:t>
                        </w:r>
                      </w:p>
                    </w:tc>
                  </w:tr>
                </w:tbl>
                <w:p w:rsidR="00F63C82" w:rsidRPr="00C503AC" w:rsidRDefault="00F63C82">
                  <w:pPr>
                    <w:pStyle w:val="Contenidodelmarco"/>
                    <w:rPr>
                      <w:lang w:val="es-ES"/>
                    </w:rPr>
                  </w:pPr>
                </w:p>
              </w:txbxContent>
            </v:textbox>
            <w10:wrap anchorx="page"/>
          </v:rect>
        </w:pict>
      </w:r>
      <w:r w:rsidR="00B148EC">
        <w:rPr>
          <w:lang w:val="ca-ES"/>
        </w:rPr>
        <w:t>Marcau amb una “X” en cas afirmatiu:</w:t>
      </w:r>
    </w:p>
    <w:p w:rsidR="00F63C82" w:rsidRDefault="00F63C82">
      <w:pPr>
        <w:pStyle w:val="Standard"/>
        <w:rPr>
          <w:rFonts w:ascii="Trebuchet MS" w:hAnsi="Trebuchet MS"/>
          <w:b/>
          <w:bCs/>
          <w:color w:val="808080" w:themeColor="background1" w:themeShade="80"/>
          <w:sz w:val="18"/>
          <w:szCs w:val="18"/>
          <w:highlight w:val="white"/>
          <w:lang w:val="ca-ES"/>
        </w:rPr>
      </w:pPr>
    </w:p>
    <w:p w:rsidR="00F63C82" w:rsidRDefault="00F63C82">
      <w:pPr>
        <w:pStyle w:val="Standard"/>
        <w:rPr>
          <w:rFonts w:ascii="Trebuchet MS" w:hAnsi="Trebuchet MS"/>
          <w:b/>
          <w:bCs/>
          <w:color w:val="808080" w:themeColor="background1" w:themeShade="80"/>
          <w:sz w:val="18"/>
          <w:szCs w:val="18"/>
          <w:highlight w:val="white"/>
          <w:lang w:val="ca-ES"/>
        </w:rPr>
      </w:pPr>
    </w:p>
    <w:p w:rsidR="00F63C82" w:rsidRDefault="00F63C82">
      <w:pPr>
        <w:pStyle w:val="Standard"/>
        <w:rPr>
          <w:rFonts w:ascii="Trebuchet MS" w:hAnsi="Trebuchet MS"/>
          <w:b/>
          <w:bCs/>
          <w:color w:val="808080" w:themeColor="background1" w:themeShade="80"/>
          <w:sz w:val="18"/>
          <w:szCs w:val="18"/>
          <w:highlight w:val="white"/>
          <w:lang w:val="ca-ES"/>
        </w:rPr>
      </w:pPr>
    </w:p>
    <w:p w:rsidR="00F63C82" w:rsidRDefault="00F63C82">
      <w:pPr>
        <w:pStyle w:val="Standard"/>
        <w:rPr>
          <w:rFonts w:ascii="Trebuchet MS" w:hAnsi="Trebuchet MS"/>
          <w:b/>
          <w:bCs/>
          <w:color w:val="808080" w:themeColor="background1" w:themeShade="80"/>
          <w:sz w:val="18"/>
          <w:szCs w:val="18"/>
          <w:highlight w:val="white"/>
          <w:lang w:val="ca-ES"/>
        </w:rPr>
      </w:pPr>
    </w:p>
    <w:p w:rsidR="00F63C82" w:rsidRDefault="00F63C82">
      <w:pPr>
        <w:pStyle w:val="Standard"/>
        <w:rPr>
          <w:rFonts w:ascii="Trebuchet MS" w:hAnsi="Trebuchet MS"/>
          <w:b/>
          <w:bCs/>
          <w:color w:val="808080" w:themeColor="background1" w:themeShade="80"/>
          <w:sz w:val="18"/>
          <w:szCs w:val="18"/>
          <w:highlight w:val="white"/>
          <w:lang w:val="ca-ES"/>
        </w:rPr>
      </w:pPr>
    </w:p>
    <w:p w:rsidR="00F63C82" w:rsidRPr="00C503AC" w:rsidRDefault="00F63C82">
      <w:pPr>
        <w:spacing w:line="276" w:lineRule="auto"/>
        <w:rPr>
          <w:rFonts w:ascii="Trebuchet MS" w:hAnsi="Trebuchet MS"/>
          <w:color w:val="153646"/>
          <w:lang w:val="es-ES"/>
        </w:rPr>
      </w:pPr>
    </w:p>
    <w:p w:rsidR="00F63C82" w:rsidRPr="00C503AC" w:rsidRDefault="00F63C82">
      <w:pPr>
        <w:spacing w:line="276" w:lineRule="auto"/>
        <w:rPr>
          <w:rFonts w:ascii="Trebuchet MS" w:hAnsi="Trebuchet MS"/>
          <w:color w:val="153646"/>
          <w:lang w:val="es-ES"/>
        </w:rPr>
      </w:pPr>
    </w:p>
    <w:p w:rsidR="00F63C82" w:rsidRPr="00C503AC" w:rsidRDefault="00F63C82">
      <w:pPr>
        <w:spacing w:line="276" w:lineRule="auto"/>
        <w:rPr>
          <w:rFonts w:ascii="Trebuchet MS" w:hAnsi="Trebuchet MS"/>
          <w:color w:val="153646"/>
          <w:lang w:val="es-ES"/>
        </w:rPr>
      </w:pPr>
    </w:p>
    <w:p w:rsidR="00F63C82" w:rsidRPr="00C503AC" w:rsidRDefault="00F63C82">
      <w:pPr>
        <w:spacing w:line="276" w:lineRule="auto"/>
        <w:rPr>
          <w:rFonts w:ascii="Trebuchet MS" w:hAnsi="Trebuchet MS"/>
          <w:color w:val="153646"/>
          <w:lang w:val="es-ES"/>
        </w:rPr>
      </w:pPr>
    </w:p>
    <w:p w:rsidR="00F63C82" w:rsidRPr="00C503AC" w:rsidRDefault="00F63C82">
      <w:pPr>
        <w:spacing w:line="276" w:lineRule="auto"/>
        <w:rPr>
          <w:rFonts w:ascii="Trebuchet MS" w:hAnsi="Trebuchet MS"/>
          <w:color w:val="153646"/>
          <w:lang w:val="es-ES"/>
        </w:rPr>
      </w:pPr>
    </w:p>
    <w:p w:rsidR="00F63C82" w:rsidRPr="00C503AC" w:rsidRDefault="00B148EC">
      <w:pPr>
        <w:spacing w:line="276" w:lineRule="auto"/>
        <w:rPr>
          <w:color w:val="002B49"/>
          <w:lang w:val="es-ES"/>
        </w:rPr>
      </w:pPr>
      <w:r>
        <w:rPr>
          <w:rFonts w:ascii="Trebuchet MS" w:hAnsi="Trebuchet MS"/>
          <w:color w:val="153646"/>
          <w:lang w:val="ca-ES"/>
        </w:rPr>
        <w:t>Per poder sol·licitar inicialment l'</w:t>
      </w:r>
      <w:r>
        <w:rPr>
          <w:rFonts w:ascii="Trebuchet MS" w:hAnsi="Trebuchet MS"/>
          <w:color w:val="153646"/>
          <w:lang w:val="ca-ES"/>
        </w:rPr>
        <w:t xml:space="preserve">ús de la marca i el logotip </w:t>
      </w:r>
      <w:r>
        <w:rPr>
          <w:b/>
          <w:color w:val="00AFAA"/>
          <w:lang w:val="ca-ES"/>
        </w:rPr>
        <w:t>“Menorca Reserva de Biosfera”</w:t>
      </w:r>
      <w:r>
        <w:rPr>
          <w:rFonts w:ascii="Trebuchet MS" w:hAnsi="Trebuchet MS"/>
          <w:color w:val="153646"/>
          <w:lang w:val="ca-ES"/>
        </w:rPr>
        <w:t xml:space="preserve">, l'explotació de carn ha de complir </w:t>
      </w:r>
      <w:r>
        <w:rPr>
          <w:rFonts w:ascii="Trebuchet MS" w:hAnsi="Trebuchet MS"/>
          <w:b/>
          <w:bCs/>
          <w:color w:val="153646"/>
          <w:lang w:val="ca-ES"/>
        </w:rPr>
        <w:t>2 dels requisits recomanables</w:t>
      </w:r>
      <w:r>
        <w:rPr>
          <w:rFonts w:ascii="Trebuchet MS" w:hAnsi="Trebuchet MS"/>
          <w:color w:val="153646"/>
          <w:lang w:val="ca-ES"/>
        </w:rPr>
        <w:t xml:space="preserve">, a més de comprometre’s com a mínim a arribar a complir fins a </w:t>
      </w:r>
      <w:r>
        <w:rPr>
          <w:rFonts w:ascii="Trebuchet MS" w:hAnsi="Trebuchet MS"/>
          <w:b/>
          <w:bCs/>
          <w:color w:val="153646"/>
          <w:lang w:val="ca-ES"/>
        </w:rPr>
        <w:t>5 del total de requisits</w:t>
      </w:r>
      <w:r>
        <w:rPr>
          <w:rFonts w:ascii="Trebuchet MS" w:hAnsi="Trebuchet MS"/>
          <w:color w:val="153646"/>
          <w:lang w:val="ca-ES"/>
        </w:rPr>
        <w:t xml:space="preserve"> recomanables durant els 3 pròxims anys.</w:t>
      </w:r>
    </w:p>
    <w:p w:rsidR="00F63C82" w:rsidRDefault="00F63C82">
      <w:pPr>
        <w:spacing w:line="276" w:lineRule="auto"/>
        <w:rPr>
          <w:color w:val="002B49"/>
          <w:lang w:val="ca-ES"/>
        </w:rPr>
      </w:pPr>
    </w:p>
    <w:p w:rsidR="00F63C82" w:rsidRPr="00C503AC" w:rsidRDefault="00B148EC">
      <w:pPr>
        <w:rPr>
          <w:rFonts w:ascii="Trebuchet MS" w:hAnsi="Trebuchet MS"/>
          <w:b/>
          <w:color w:val="002B49"/>
          <w:sz w:val="40"/>
          <w:szCs w:val="40"/>
          <w:lang w:val="es-ES"/>
        </w:rPr>
      </w:pPr>
      <w:r>
        <w:rPr>
          <w:rFonts w:ascii="Trebuchet MS" w:hAnsi="Trebuchet MS"/>
          <w:b/>
          <w:color w:val="002B49"/>
          <w:sz w:val="40"/>
          <w:szCs w:val="40"/>
          <w:lang w:val="ca-ES"/>
        </w:rPr>
        <w:t>Com</w:t>
      </w:r>
      <w:r>
        <w:rPr>
          <w:rFonts w:ascii="Trebuchet MS" w:hAnsi="Trebuchet MS"/>
          <w:b/>
          <w:color w:val="002B49"/>
          <w:sz w:val="40"/>
          <w:szCs w:val="40"/>
          <w:lang w:val="ca-ES"/>
        </w:rPr>
        <w:t>pliment de requisits recomanables</w:t>
      </w:r>
    </w:p>
    <w:p w:rsidR="00F63C82" w:rsidRDefault="00F63C82">
      <w:pPr>
        <w:pStyle w:val="Standard"/>
        <w:spacing w:line="276" w:lineRule="auto"/>
        <w:rPr>
          <w:rFonts w:ascii="Verdana" w:hAnsi="Verdana"/>
          <w:color w:val="002B49"/>
          <w:sz w:val="18"/>
          <w:szCs w:val="18"/>
          <w:lang w:val="ca-ES"/>
        </w:rPr>
      </w:pPr>
    </w:p>
    <w:p w:rsidR="00F63C82" w:rsidRDefault="00F63C82">
      <w:pPr>
        <w:pStyle w:val="Standard"/>
        <w:spacing w:line="276" w:lineRule="auto"/>
        <w:rPr>
          <w:rFonts w:ascii="Verdana" w:hAnsi="Verdana"/>
          <w:color w:val="002B49"/>
          <w:sz w:val="18"/>
          <w:szCs w:val="18"/>
          <w:lang w:val="ca-ES"/>
        </w:rPr>
      </w:pPr>
    </w:p>
    <w:p w:rsidR="00F63C82" w:rsidRPr="00C503AC" w:rsidRDefault="00B148EC">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I / Activitats de l'empresa</w:t>
      </w:r>
      <w:r>
        <w:rPr>
          <w:lang w:val="ca-ES"/>
        </w:rPr>
        <w:tab/>
      </w: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E10 / Producció ecològica certificada pel Consell Balear de la Producció Ecològica (CBPAE)</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L'empresa productora de vi ha d'utilitzar productes ecològics certificats </w:t>
            </w:r>
            <w:r>
              <w:rPr>
                <w:lang w:val="ca-ES"/>
              </w:rPr>
              <w:t>pel Consell Balear de Producció Ecològica (CBPAE).</w:t>
            </w:r>
          </w:p>
        </w:tc>
      </w:tr>
      <w:tr w:rsidR="00F63C82" w:rsidRPr="00C503AC">
        <w:trPr>
          <w:cantSplit/>
          <w:trHeight w:val="71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Indicau llista de productes ecològics certificats pel CBPAE a l'empresa productora de</w:t>
            </w:r>
            <w:r>
              <w:rPr>
                <w:lang w:val="ca-ES"/>
              </w:rPr>
              <w:t xml:space="preserve"> vi, adjuntant etiqueta del CBPAE.</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Producte 1:</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color w:val="808080" w:themeColor="background1" w:themeShade="80"/>
              </w:rPr>
            </w:pPr>
            <w:r>
              <w:rPr>
                <w:rFonts w:ascii="Trebuchet MS" w:hAnsi="Trebuchet MS"/>
                <w:i/>
                <w:color w:val="808080" w:themeColor="background1" w:themeShade="80"/>
                <w:lang w:val="ca-ES"/>
              </w:rPr>
              <w:t>Producte 2:</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E11 / Producció integrada en el cas d'espècies que tenguin regulada aquesta modalitat de producció</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Pr="00C503AC" w:rsidRDefault="00B148EC">
            <w:pPr>
              <w:rPr>
                <w:rFonts w:ascii="Trebuchet MS" w:hAnsi="Trebuchet MS"/>
                <w:color w:val="153646"/>
                <w:sz w:val="18"/>
                <w:lang w:val="es-ES"/>
              </w:rPr>
            </w:pPr>
            <w:r>
              <w:rPr>
                <w:rFonts w:ascii="Trebuchet MS" w:hAnsi="Trebuchet MS"/>
                <w:color w:val="153646"/>
                <w:sz w:val="18"/>
                <w:lang w:val="ca-ES"/>
              </w:rPr>
              <w:t>L'empresa productora de vi ha d'utilitzar la producció integrada</w:t>
            </w:r>
            <w:r>
              <w:rPr>
                <w:rFonts w:ascii="Trebuchet MS" w:hAnsi="Trebuchet MS"/>
                <w:color w:val="153646"/>
                <w:sz w:val="18"/>
                <w:lang w:val="ca-ES"/>
              </w:rPr>
              <w:t xml:space="preserve"> quan produeixi vi d'espècies regulades per aquesta modalitat de producció.</w:t>
            </w:r>
          </w:p>
        </w:tc>
      </w:tr>
      <w:tr w:rsidR="00F63C82" w:rsidRPr="00C503AC">
        <w:trPr>
          <w:cantSplit/>
          <w:trHeight w:val="73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Explicació del procés de producció integrada que segueix l'</w:t>
            </w:r>
            <w:r>
              <w:rPr>
                <w:lang w:val="ca-ES"/>
              </w:rPr>
              <w:t>empresa productora de vi.</w:t>
            </w:r>
          </w:p>
        </w:tc>
      </w:tr>
      <w:tr w:rsidR="00F63C82">
        <w:trPr>
          <w:cantSplit/>
          <w:trHeight w:val="99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F63C82" w:rsidRDefault="00F63C82">
      <w:pPr>
        <w:pStyle w:val="06Subtitles"/>
        <w:rPr>
          <w:lang w:val="ca-ES"/>
        </w:rPr>
      </w:pP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E12 / Manteniment del sòl amb coberta verda permanent i/o incorporació de les restes de poda</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L'empresa productora de vi manté de forma sostenible terra amb coberta permanent i/o </w:t>
            </w:r>
            <w:r>
              <w:rPr>
                <w:lang w:val="ca-ES"/>
              </w:rPr>
              <w:t>incorpora les restes de poda.</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Explicació del procés segueix l'empresa productora de vi per mantenir el sòl i adjuntar fotografia </w:t>
            </w:r>
            <w:r>
              <w:rPr>
                <w:lang w:val="ca-ES"/>
              </w:rPr>
              <w:t>justificativa.</w:t>
            </w:r>
          </w:p>
        </w:tc>
      </w:tr>
      <w:tr w:rsidR="00F63C82">
        <w:trPr>
          <w:cantSplit/>
          <w:trHeight w:val="1142"/>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Text explicatiu…</w:t>
            </w:r>
          </w:p>
        </w:tc>
      </w:tr>
      <w:tr w:rsidR="00F63C82" w:rsidRPr="00C503AC">
        <w:trPr>
          <w:cantSplit/>
          <w:trHeight w:val="611"/>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rPr>
              <w:t>Indicau aquí si s’adjunta com a annex.</w:t>
            </w:r>
          </w:p>
        </w:tc>
      </w:tr>
    </w:tbl>
    <w:p w:rsidR="00F63C82" w:rsidRDefault="00F63C82">
      <w:pPr>
        <w:rPr>
          <w:lang w:val="ca-ES"/>
        </w:rPr>
      </w:pP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E13 / Té un acord de custòdia o contracte territorial</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L'empresa productora de vi té un acord de custòdia o contracte territorial.</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F63C82" w:rsidRDefault="00B148EC">
            <w:pPr>
              <w:pStyle w:val="03Tableregular"/>
              <w:rPr>
                <w:lang w:val="ca-ES"/>
              </w:rPr>
            </w:pPr>
            <w:r>
              <w:rPr>
                <w:lang w:val="ca-ES"/>
              </w:rPr>
              <w:t>Adjuntau còpia de l'acord de custòdia o contracte territorial.</w:t>
            </w:r>
          </w:p>
        </w:tc>
      </w:tr>
      <w:tr w:rsidR="00F63C82" w:rsidRPr="00C503AC">
        <w:trPr>
          <w:cantSplit/>
          <w:trHeight w:val="85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3Tableregular"/>
              <w:rPr>
                <w:lang w:val="ca-ES"/>
              </w:rPr>
            </w:pPr>
            <w:r>
              <w:rPr>
                <w:i/>
                <w:color w:val="808080" w:themeColor="background1" w:themeShade="80"/>
                <w:szCs w:val="18"/>
                <w:lang w:val="ca-ES"/>
              </w:rPr>
              <w:t>Indicau aquí si s’adjunta com a annex.</w:t>
            </w:r>
          </w:p>
        </w:tc>
      </w:tr>
    </w:tbl>
    <w:p w:rsidR="00F63C82" w:rsidRDefault="00F63C82">
      <w:pPr>
        <w:pStyle w:val="06Subtitles"/>
        <w:rPr>
          <w:lang w:val="ca-ES"/>
        </w:rPr>
      </w:pP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 xml:space="preserve">E14 / </w:t>
            </w:r>
            <w:r>
              <w:rPr>
                <w:lang w:val="ca-ES"/>
              </w:rPr>
              <w:t>Inscripció en el catàleg d’AGROXERXA</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L'empresa productora de vi està inscrita en el catàleg d’AGROXERXA.</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p w:rsidR="00F63C82" w:rsidRDefault="00F63C82">
            <w:pPr>
              <w:pStyle w:val="Tablebold"/>
              <w:rPr>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Indicau si està inscrita en el catàleg d’AGROXERXA.</w:t>
            </w:r>
          </w:p>
        </w:tc>
      </w:tr>
      <w:tr w:rsidR="00F63C82" w:rsidRPr="00C503AC">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F63C82">
            <w:pPr>
              <w:rPr>
                <w:rFonts w:ascii="Trebuchet MS" w:hAnsi="Trebuchet MS"/>
                <w:i/>
                <w:color w:val="808080" w:themeColor="background1" w:themeShade="80"/>
                <w:sz w:val="17"/>
                <w:lang w:val="ca-ES"/>
              </w:rPr>
            </w:pPr>
          </w:p>
          <w:p w:rsidR="00F63C82" w:rsidRPr="00C503AC" w:rsidRDefault="00B148EC">
            <w:pPr>
              <w:rPr>
                <w:rFonts w:ascii="Trebuchet MS" w:hAnsi="Trebuchet MS"/>
                <w:i/>
                <w:color w:val="808080" w:themeColor="background1" w:themeShade="80"/>
                <w:sz w:val="17"/>
                <w:lang w:val="es-ES"/>
              </w:rPr>
            </w:pPr>
            <w:r>
              <w:rPr>
                <w:rFonts w:ascii="Trebuchet MS" w:hAnsi="Trebuchet MS"/>
                <w:i/>
                <w:color w:val="808080" w:themeColor="background1" w:themeShade="80"/>
                <w:sz w:val="17"/>
                <w:lang w:val="ca-ES"/>
              </w:rPr>
              <w:t xml:space="preserve">L'empresa productora de vi està inscrita en el catàleg d’AGROXERXA amb el nom: </w:t>
            </w:r>
          </w:p>
          <w:p w:rsidR="00F63C82" w:rsidRDefault="00F63C82">
            <w:pPr>
              <w:rPr>
                <w:rFonts w:ascii="Trebuchet MS" w:hAnsi="Trebuchet MS"/>
                <w:i/>
                <w:color w:val="808080" w:themeColor="background1" w:themeShade="80"/>
                <w:sz w:val="17"/>
                <w:lang w:val="ca-ES"/>
              </w:rPr>
            </w:pPr>
          </w:p>
        </w:tc>
      </w:tr>
    </w:tbl>
    <w:p w:rsidR="00F63C82" w:rsidRDefault="00F63C82">
      <w:pPr>
        <w:pStyle w:val="03Tableregular"/>
        <w:rPr>
          <w:lang w:val="ca-ES"/>
        </w:rPr>
      </w:pPr>
    </w:p>
    <w:p w:rsidR="00F63C82" w:rsidRDefault="00F63C82">
      <w:pPr>
        <w:pStyle w:val="06Subtitles"/>
        <w:rPr>
          <w:lang w:val="ca-ES"/>
        </w:rPr>
      </w:pPr>
    </w:p>
    <w:p w:rsidR="00F63C82" w:rsidRDefault="00B148EC">
      <w:pPr>
        <w:pStyle w:val="06Subtitles"/>
        <w:rPr>
          <w:lang w:val="ca-ES"/>
        </w:rPr>
      </w:pPr>
      <w:r>
        <w:rPr>
          <w:lang w:val="ca-ES"/>
        </w:rPr>
        <w:t>F / Millores en comportament ambiental / Gestió ambiental</w:t>
      </w:r>
      <w:r>
        <w:rPr>
          <w:lang w:val="ca-ES"/>
        </w:rPr>
        <w:tab/>
      </w: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 xml:space="preserve">F15 / Ús eficient de l'aigua de reg, utilitzant sistemes </w:t>
            </w:r>
            <w:r>
              <w:rPr>
                <w:lang w:val="ca-ES"/>
              </w:rPr>
              <w:t>de reg localitzat, recolzant-se en un sistema de càlcul de les necessitats d'aigua del cultiu o aplicant estratègies de reg deficitari</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L'empresa productora de vi realitza un ús eficient de l'aigua de reg.</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lastRenderedPageBreak/>
              <w:t xml:space="preserve">Compromís per complir-lo </w:t>
            </w:r>
            <w:r>
              <w:rPr>
                <w:lang w:val="ca-ES"/>
              </w:rPr>
              <w:t>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Llista de les mesures que l'empresa productora de vi segueix per fer un ús eficient de l'aigua de regadiu.</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Mesura 1:</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color w:val="808080" w:themeColor="background1" w:themeShade="80"/>
              </w:rPr>
            </w:pPr>
            <w:r>
              <w:rPr>
                <w:rFonts w:ascii="Trebuchet MS" w:hAnsi="Trebuchet MS"/>
                <w:i/>
                <w:color w:val="808080" w:themeColor="background1" w:themeShade="80"/>
                <w:lang w:val="ca-ES"/>
              </w:rPr>
              <w:t>Mesura 2:</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F63C82" w:rsidRDefault="00F63C82">
      <w:pPr>
        <w:pStyle w:val="06Subtitles"/>
        <w:rPr>
          <w:lang w:val="ca-ES"/>
        </w:rPr>
      </w:pP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Pr="00C503AC" w:rsidRDefault="00B148EC">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F16 / Utilitza equips de</w:t>
            </w:r>
            <w:r>
              <w:rPr>
                <w:rFonts w:ascii="Trebuchet MS" w:hAnsi="Trebuchet MS"/>
                <w:b/>
                <w:color w:val="FFFFFF" w:themeColor="background1"/>
                <w:sz w:val="19"/>
                <w:szCs w:val="18"/>
                <w:lang w:val="ca-ES"/>
              </w:rPr>
              <w:t xml:space="preserve"> cogeneració o sistemes d'aprofitament d'energies renovables</w:t>
            </w:r>
            <w:r>
              <w:rPr>
                <w:lang w:val="ca-ES"/>
              </w:rPr>
              <w:tab/>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L'empresa productora de vi ha de disposar d'equips de cogeneració o sistemes d'aprofitament d'energies renovables.</w:t>
            </w:r>
          </w:p>
        </w:tc>
      </w:tr>
      <w:tr w:rsidR="00F63C82" w:rsidRPr="00C503AC">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 xml:space="preserve">Marcau </w:t>
            </w:r>
            <w:r>
              <w:rPr>
                <w:lang w:val="ca-ES" w:eastAsia="zh-TW"/>
              </w:rPr>
              <w:t>amb una X aquesta casella si assumiu el compromís.</w:t>
            </w:r>
          </w:p>
        </w:tc>
      </w:tr>
      <w:tr w:rsidR="00F63C82" w:rsidRPr="00C503AC">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Indicau llista d'equips de cogeneració o sistemes d'aprofitament d'energies renovables de què disposa l'empresa productora de vi.</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Sistema 1:</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color w:val="808080" w:themeColor="background1" w:themeShade="80"/>
              </w:rPr>
            </w:pPr>
            <w:r>
              <w:rPr>
                <w:rFonts w:ascii="Trebuchet MS" w:hAnsi="Trebuchet MS"/>
                <w:i/>
                <w:color w:val="808080" w:themeColor="background1" w:themeShade="80"/>
                <w:lang w:val="ca-ES"/>
              </w:rPr>
              <w:t>Sistema 2:</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F63C82" w:rsidRDefault="00F63C82">
      <w:pPr>
        <w:rPr>
          <w:lang w:val="ca-ES"/>
        </w:rPr>
      </w:pP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 xml:space="preserve">F17 / Adopta mesures per a </w:t>
            </w:r>
            <w:r>
              <w:rPr>
                <w:lang w:val="ca-ES"/>
              </w:rPr>
              <w:t>la reducció de la contaminació lumínica: reducció de la il·luminació exterior, llums solars, temporitzadors, sensors de moviment a l'exterior, etc.</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L'empresa productora de vi ha de prendre mesures per a la reducció de la </w:t>
            </w:r>
            <w:r>
              <w:rPr>
                <w:lang w:val="ca-ES"/>
              </w:rPr>
              <w:t>contaminació lumínica a l’explotació.</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Indicau llista de mesures per reduir la contaminació lumínica de l'empresa productora de vi.</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Mesura 1:</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color w:val="808080" w:themeColor="background1" w:themeShade="80"/>
              </w:rPr>
            </w:pPr>
            <w:r>
              <w:rPr>
                <w:rFonts w:ascii="Trebuchet MS" w:hAnsi="Trebuchet MS"/>
                <w:i/>
                <w:color w:val="808080" w:themeColor="background1" w:themeShade="80"/>
                <w:lang w:val="ca-ES"/>
              </w:rPr>
              <w:t>Mesura 2:</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F63C82" w:rsidRDefault="00F63C82">
      <w:pPr>
        <w:pStyle w:val="Head1"/>
        <w:keepNext/>
        <w:keepLines/>
        <w:rPr>
          <w:color w:val="00AFAA"/>
          <w:sz w:val="24"/>
          <w:szCs w:val="24"/>
          <w:lang w:val="ca-ES"/>
        </w:rPr>
      </w:pP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F18 / Utilitza sistema de depuració adequat o està connectat a la xarxa de sanejament municipal</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Pr="00C503AC" w:rsidRDefault="00B148EC">
            <w:pPr>
              <w:rPr>
                <w:rFonts w:ascii="Trebuchet MS" w:hAnsi="Trebuchet MS"/>
                <w:color w:val="153646"/>
                <w:sz w:val="18"/>
                <w:lang w:val="es-ES"/>
              </w:rPr>
            </w:pPr>
            <w:r>
              <w:rPr>
                <w:rFonts w:ascii="Trebuchet MS" w:hAnsi="Trebuchet MS"/>
                <w:color w:val="153646"/>
                <w:sz w:val="18"/>
                <w:lang w:val="ca-ES"/>
              </w:rPr>
              <w:t xml:space="preserve">L'empresa productora de vi gestiona adequadament el seu sanejament, de manera individualitzada o </w:t>
            </w:r>
            <w:r>
              <w:rPr>
                <w:rFonts w:ascii="Trebuchet MS" w:hAnsi="Trebuchet MS"/>
                <w:color w:val="153646"/>
                <w:sz w:val="18"/>
                <w:lang w:val="ca-ES"/>
              </w:rPr>
              <w:t>connectada a la xarxa de sanejament municipal.</w:t>
            </w:r>
          </w:p>
        </w:tc>
      </w:tr>
      <w:tr w:rsidR="00F63C82" w:rsidRPr="00C503AC">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Explicau sistema de depuració que utilitzau i il·lustrau-lo amb fotografia justificativa.</w:t>
            </w:r>
            <w:r>
              <w:rPr>
                <w:lang w:val="ca-ES"/>
              </w:rPr>
              <w:t xml:space="preserve"> En cas d'estar connectats al sanejament municipal, indicau a quin.</w:t>
            </w:r>
          </w:p>
        </w:tc>
      </w:tr>
      <w:tr w:rsidR="00F63C82">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F63C82" w:rsidRDefault="00F63C82">
      <w:pPr>
        <w:pStyle w:val="06Subtitles"/>
        <w:rPr>
          <w:lang w:val="ca-ES"/>
        </w:rPr>
      </w:pPr>
    </w:p>
    <w:p w:rsidR="00C503AC" w:rsidRDefault="00C503AC" w:rsidP="00C503AC">
      <w:pPr>
        <w:pStyle w:val="06Subtitles"/>
        <w:rPr>
          <w:lang w:val="ca-ES"/>
        </w:rPr>
      </w:pPr>
    </w:p>
    <w:p w:rsidR="00C503AC" w:rsidRDefault="00C503AC" w:rsidP="00C503AC">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C503AC" w:rsidRPr="00DE09E6" w:rsidTr="009563D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C503AC" w:rsidRDefault="00C503AC" w:rsidP="009563DF">
            <w:pPr>
              <w:pStyle w:val="01TABLETITLE"/>
              <w:rPr>
                <w:lang w:val="ca-ES"/>
              </w:rPr>
            </w:pPr>
            <w:r>
              <w:rPr>
                <w:lang w:val="ca-ES"/>
              </w:rPr>
              <w:t>F19 / Disposa d’informació a la pàgina web i als fulletons informatius en català.</w:t>
            </w:r>
          </w:p>
        </w:tc>
      </w:tr>
      <w:tr w:rsidR="00C503AC" w:rsidRPr="00DE09E6" w:rsidTr="009563D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503AC" w:rsidRDefault="00C503AC" w:rsidP="009563D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C503AC" w:rsidRDefault="00C503AC" w:rsidP="009563DF">
            <w:pPr>
              <w:pStyle w:val="03Tableregular"/>
              <w:rPr>
                <w:lang w:val="ca-ES"/>
              </w:rPr>
            </w:pPr>
            <w:r>
              <w:rPr>
                <w:lang w:val="ca-ES"/>
              </w:rPr>
              <w:t>L'activitat turística ofereix informació de la seva activitat en català.</w:t>
            </w:r>
          </w:p>
        </w:tc>
      </w:tr>
      <w:tr w:rsidR="00C503AC" w:rsidRPr="00DE09E6" w:rsidTr="009563DF">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503AC" w:rsidRDefault="00C503AC" w:rsidP="009563D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503AC" w:rsidRDefault="00C503AC" w:rsidP="009563DF">
            <w:pPr>
              <w:pStyle w:val="04Openfields"/>
              <w:rPr>
                <w:lang w:val="ca-ES"/>
              </w:rPr>
            </w:pPr>
            <w:r>
              <w:rPr>
                <w:lang w:val="ca-ES"/>
              </w:rPr>
              <w:t>Marcau amb una X aquesta casella si assumiu el compromís.</w:t>
            </w:r>
          </w:p>
        </w:tc>
      </w:tr>
      <w:tr w:rsidR="00C503AC" w:rsidRPr="00DE09E6" w:rsidTr="009563DF">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C503AC" w:rsidRDefault="00C503AC" w:rsidP="009563DF">
            <w:pPr>
              <w:pStyle w:val="02BoldTablee"/>
              <w:rPr>
                <w:color w:val="808080" w:themeColor="background1" w:themeShade="80"/>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C503AC" w:rsidRDefault="00C503AC" w:rsidP="009563DF">
            <w:pPr>
              <w:pStyle w:val="03Tableregular"/>
              <w:rPr>
                <w:lang w:val="ca-ES"/>
              </w:rPr>
            </w:pPr>
            <w:r>
              <w:rPr>
                <w:lang w:val="ca-ES"/>
              </w:rPr>
              <w:t>Adjuntar còpia del material o indicar l’enllaç al portal informatiu</w:t>
            </w:r>
          </w:p>
        </w:tc>
      </w:tr>
      <w:tr w:rsidR="00C503AC" w:rsidRPr="00DE09E6" w:rsidTr="009563DF">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C503AC" w:rsidRDefault="00C503AC" w:rsidP="009563DF">
            <w:pPr>
              <w:pStyle w:val="02BoldTablee"/>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C503AC" w:rsidRDefault="00C503AC" w:rsidP="009563DF">
            <w:pPr>
              <w:pStyle w:val="04Openfields"/>
              <w:rPr>
                <w:lang w:val="ca-ES"/>
              </w:rPr>
            </w:pPr>
          </w:p>
        </w:tc>
      </w:tr>
      <w:tr w:rsidR="00C503AC" w:rsidRPr="00DE09E6" w:rsidTr="009563DF">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C503AC" w:rsidRDefault="00C503AC" w:rsidP="009563DF">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C503AC" w:rsidRPr="00FF1630" w:rsidRDefault="00C503AC" w:rsidP="009563DF">
            <w:pPr>
              <w:pStyle w:val="04Openfields"/>
              <w:rPr>
                <w:iCs/>
                <w:sz w:val="21"/>
                <w:szCs w:val="21"/>
                <w:lang w:val="es-ES"/>
              </w:rPr>
            </w:pPr>
            <w:r>
              <w:rPr>
                <w:lang w:val="ca-ES"/>
              </w:rPr>
              <w:t>Indicau aquí si s'adjunta com a annex.</w:t>
            </w:r>
          </w:p>
        </w:tc>
      </w:tr>
    </w:tbl>
    <w:p w:rsidR="00C503AC" w:rsidRDefault="00C503AC" w:rsidP="00C503AC">
      <w:pPr>
        <w:pStyle w:val="06Subtitles"/>
        <w:rPr>
          <w:lang w:val="ca-ES"/>
        </w:rPr>
      </w:pPr>
    </w:p>
    <w:p w:rsidR="00C503AC" w:rsidRDefault="00C503AC" w:rsidP="00C503AC">
      <w:pPr>
        <w:pStyle w:val="10Regular"/>
        <w:rPr>
          <w:lang w:val="ca-ES"/>
        </w:rPr>
      </w:pP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C503AC" w:rsidP="00C503AC">
            <w:pPr>
              <w:pStyle w:val="01TABLETITLE"/>
              <w:rPr>
                <w:lang w:val="ca-ES"/>
              </w:rPr>
            </w:pPr>
            <w:r>
              <w:rPr>
                <w:lang w:val="ca-ES"/>
              </w:rPr>
              <w:t>F20</w:t>
            </w:r>
            <w:r w:rsidR="00B148EC">
              <w:rPr>
                <w:lang w:val="ca-ES"/>
              </w:rPr>
              <w:t xml:space="preserve"> / Utilitza productes de neteja biodegradables/ecològics</w:t>
            </w:r>
          </w:p>
        </w:tc>
      </w:tr>
      <w:tr w:rsidR="00F63C82" w:rsidRPr="00C503AC">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 xml:space="preserve">L'empresa productora de vi prioritza la utilització de productes de neteja </w:t>
            </w:r>
            <w:r>
              <w:rPr>
                <w:lang w:val="ca-ES"/>
              </w:rPr>
              <w:t>biodegradables/ecològics.</w:t>
            </w:r>
          </w:p>
        </w:tc>
      </w:tr>
      <w:tr w:rsidR="00F63C82" w:rsidRPr="00C503AC">
        <w:trPr>
          <w:cantSplit/>
          <w:trHeight w:val="74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r w:rsidR="00F63C82" w:rsidRPr="00C503AC">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63C82" w:rsidRDefault="00B148EC">
            <w:pPr>
              <w:pStyle w:val="03Tableregular"/>
              <w:rPr>
                <w:lang w:val="ca-ES"/>
              </w:rPr>
            </w:pPr>
            <w:r>
              <w:rPr>
                <w:lang w:val="ca-ES"/>
              </w:rPr>
              <w:t>Indicau llista de productes biodegradables/ecològics i adjuntau una foto general dels productes.</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Pr="00C503AC" w:rsidRDefault="00F63C82">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Tableinfo"/>
              <w:rPr>
                <w:i/>
                <w:color w:val="808080" w:themeColor="background1" w:themeShade="80"/>
              </w:rPr>
            </w:pPr>
            <w:r>
              <w:rPr>
                <w:rFonts w:ascii="Trebuchet MS" w:hAnsi="Trebuchet MS"/>
                <w:i/>
                <w:color w:val="808080" w:themeColor="background1" w:themeShade="80"/>
                <w:lang w:val="ca-ES"/>
              </w:rPr>
              <w:t>Producte 1:</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color w:val="808080" w:themeColor="background1" w:themeShade="80"/>
              </w:rPr>
            </w:pPr>
            <w:r>
              <w:rPr>
                <w:rFonts w:ascii="Trebuchet MS" w:hAnsi="Trebuchet MS"/>
                <w:i/>
                <w:color w:val="808080" w:themeColor="background1" w:themeShade="80"/>
                <w:lang w:val="ca-ES"/>
              </w:rPr>
              <w:t>Producte 2:</w:t>
            </w:r>
          </w:p>
        </w:tc>
      </w:tr>
      <w:tr w:rsidR="00F63C82">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F63C82">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r w:rsidR="00F63C82" w:rsidRPr="00C503AC">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rPr>
              <w:t>Indicau aquí si s’adjunta com a annex.</w:t>
            </w:r>
          </w:p>
        </w:tc>
      </w:tr>
    </w:tbl>
    <w:p w:rsidR="00F63C82" w:rsidRDefault="00F63C82">
      <w:pPr>
        <w:pStyle w:val="03Tableregular"/>
        <w:rPr>
          <w:lang w:val="ca-ES"/>
        </w:rPr>
      </w:pPr>
    </w:p>
    <w:p w:rsidR="00F63C82" w:rsidRDefault="00F63C82">
      <w:pPr>
        <w:pStyle w:val="03Tableregular"/>
        <w:rPr>
          <w:lang w:val="ca-ES"/>
        </w:rPr>
      </w:pPr>
    </w:p>
    <w:p w:rsidR="00F63C82" w:rsidRDefault="00F63C82">
      <w:pPr>
        <w:pStyle w:val="03Tableregular"/>
        <w:rPr>
          <w:lang w:val="ca-ES"/>
        </w:rPr>
      </w:pPr>
    </w:p>
    <w:p w:rsidR="00F63C82" w:rsidRDefault="00B148EC">
      <w:pPr>
        <w:pStyle w:val="06Subtitles"/>
        <w:rPr>
          <w:lang w:val="ca-ES"/>
        </w:rPr>
      </w:pPr>
      <w:r>
        <w:rPr>
          <w:rFonts w:cstheme="minorBidi"/>
          <w:b w:val="0"/>
          <w:bCs w:val="0"/>
          <w:color w:val="153646"/>
          <w:sz w:val="20"/>
          <w:szCs w:val="20"/>
          <w:lang w:val="ca-ES"/>
        </w:rPr>
        <w:t xml:space="preserve">Un cop concedit l'ús de la marca i el logotip </w:t>
      </w:r>
      <w:r>
        <w:rPr>
          <w:sz w:val="20"/>
          <w:szCs w:val="20"/>
          <w:lang w:val="ca-ES"/>
        </w:rPr>
        <w:t>“Menorca Reserva de Biosfera”</w:t>
      </w:r>
      <w:r>
        <w:rPr>
          <w:rFonts w:cstheme="minorBidi"/>
          <w:b w:val="0"/>
          <w:bCs w:val="0"/>
          <w:color w:val="153646"/>
          <w:sz w:val="20"/>
          <w:szCs w:val="20"/>
          <w:lang w:val="ca-ES"/>
        </w:rPr>
        <w:t xml:space="preserve">, l'empresa productora de vi accepta comprometre’s a complir els compromisos sobre la promoció </w:t>
      </w:r>
      <w:r>
        <w:rPr>
          <w:rFonts w:cstheme="minorBidi"/>
          <w:b w:val="0"/>
          <w:bCs w:val="0"/>
          <w:color w:val="153646"/>
          <w:sz w:val="20"/>
          <w:szCs w:val="20"/>
          <w:lang w:val="ca-ES"/>
        </w:rPr>
        <w:t>de la imatge de la marca:</w:t>
      </w: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10080"/>
      </w:tblGrid>
      <w:tr w:rsidR="00F63C82" w:rsidRPr="00C503A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N1 / Manté el distintiu de la seva pertinença a la marca (termini de 12 mesos per instal·lar-la des de la concessió)</w:t>
            </w:r>
            <w:bookmarkStart w:id="1" w:name="_GoBack"/>
            <w:bookmarkEnd w:id="1"/>
          </w:p>
        </w:tc>
      </w:tr>
      <w:tr w:rsidR="00F63C82" w:rsidRPr="00C503A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t>N2 / En la seva promoció utilitza recurs de la marca Menorca Reserva de Biosfera (termini de 12 mesos per insta</w:t>
            </w:r>
            <w:r>
              <w:rPr>
                <w:lang w:val="ca-ES"/>
              </w:rPr>
              <w:t>l·lar-la des de la concessió)</w:t>
            </w:r>
          </w:p>
        </w:tc>
      </w:tr>
      <w:tr w:rsidR="00F63C82" w:rsidRPr="00C503A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63C82" w:rsidRPr="00C503AC" w:rsidRDefault="00B148EC">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N3 / Està registrada a la pàgina web de la marca i manté les seves dades actualitzades</w:t>
            </w:r>
          </w:p>
        </w:tc>
      </w:tr>
      <w:tr w:rsidR="00F63C82" w:rsidRPr="00C503A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pPr>
              <w:pStyle w:val="01TABLETITLE"/>
              <w:rPr>
                <w:lang w:val="ca-ES"/>
              </w:rPr>
            </w:pPr>
            <w:r>
              <w:rPr>
                <w:lang w:val="ca-ES"/>
              </w:rPr>
              <w:lastRenderedPageBreak/>
              <w:t xml:space="preserve">N4 / Disposa de materials editats per l’RB a l'establiment que informen els clients sobre productes i serveis locals de la marca RB </w:t>
            </w:r>
            <w:r>
              <w:rPr>
                <w:lang w:val="ca-ES"/>
              </w:rPr>
              <w:t>(agricultura, ramaderia, artesania, art, esdeveniments culturals, etc.)</w:t>
            </w:r>
          </w:p>
        </w:tc>
      </w:tr>
      <w:tr w:rsidR="00C503AC" w:rsidRPr="00C503AC">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C503AC" w:rsidRDefault="00C503AC">
            <w:pPr>
              <w:pStyle w:val="01TABLETITLE"/>
              <w:rPr>
                <w:lang w:val="ca-ES"/>
              </w:rPr>
            </w:pPr>
            <w:r>
              <w:rPr>
                <w:lang w:val="ca-ES"/>
              </w:rPr>
              <w:t>N5/ Assistir a les jornades que de forma específica pels usuaris de la Marca s’organitzin des de l’Agència Menorca Reserva de Biosfera.</w:t>
            </w:r>
          </w:p>
        </w:tc>
      </w:tr>
    </w:tbl>
    <w:p w:rsidR="00F63C82" w:rsidRDefault="00F63C82">
      <w:pPr>
        <w:pStyle w:val="03Tableregular"/>
        <w:rPr>
          <w:sz w:val="20"/>
          <w:lang w:val="ca-ES"/>
        </w:rPr>
      </w:pPr>
    </w:p>
    <w:p w:rsidR="00F63C82" w:rsidRDefault="00F63C82">
      <w:pPr>
        <w:pStyle w:val="03Tableregular"/>
        <w:rPr>
          <w:sz w:val="20"/>
          <w:lang w:val="ca-ES"/>
        </w:rPr>
      </w:pPr>
      <w:r w:rsidRPr="00F63C82">
        <w:rPr>
          <w:sz w:val="20"/>
          <w:lang w:val="ca-ES"/>
        </w:rPr>
        <w:pict>
          <v:line id="Straight Connector 7" o:spid="_x0000_s1026" style="position:absolute;z-index:251659264" from="0,.1pt" to="513pt,.1pt" strokecolor="#d9d9d9" strokeweight=".18mm">
            <v:fill o:detectmouseclick="t"/>
            <v:stroke joinstyle="miter"/>
          </v:line>
        </w:pict>
      </w:r>
    </w:p>
    <w:p w:rsidR="00F63C82" w:rsidRPr="00C503AC" w:rsidRDefault="00B148EC">
      <w:pPr>
        <w:pStyle w:val="06Subtitles"/>
        <w:rPr>
          <w:rFonts w:cstheme="minorBidi"/>
          <w:b w:val="0"/>
          <w:bCs w:val="0"/>
          <w:color w:val="153646"/>
          <w:sz w:val="20"/>
          <w:szCs w:val="20"/>
          <w:lang w:val="es-ES"/>
        </w:rPr>
      </w:pPr>
      <w:r>
        <w:rPr>
          <w:rFonts w:cstheme="minorBidi"/>
          <w:b w:val="0"/>
          <w:bCs w:val="0"/>
          <w:color w:val="153646"/>
          <w:sz w:val="20"/>
          <w:szCs w:val="20"/>
          <w:lang w:val="ca-ES"/>
        </w:rPr>
        <w:t>Així mateix, l'agència anima a complir els compromisos recomanables següents sempre que sigui possible per promocionar la marca i el seu establiment:</w:t>
      </w:r>
    </w:p>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C503AC">
            <w:pPr>
              <w:pStyle w:val="01TABLETITLE"/>
              <w:rPr>
                <w:lang w:val="ca-ES"/>
              </w:rPr>
            </w:pPr>
            <w:r>
              <w:rPr>
                <w:lang w:val="ca-ES"/>
              </w:rPr>
              <w:t>N6</w:t>
            </w:r>
            <w:r w:rsidR="00B148EC">
              <w:rPr>
                <w:lang w:val="ca-ES"/>
              </w:rPr>
              <w:t xml:space="preserve"> / Organitza i/o participa </w:t>
            </w:r>
            <w:r w:rsidR="00B148EC">
              <w:rPr>
                <w:lang w:val="ca-ES"/>
              </w:rPr>
              <w:t>en esdeveniments de promoció relacionats amb la reserva de biosfera</w:t>
            </w:r>
          </w:p>
        </w:tc>
      </w:tr>
      <w:tr w:rsidR="00F63C82" w:rsidRPr="00C503AC">
        <w:trPr>
          <w:cantSplit/>
          <w:trHeight w:val="88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bl>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rsidP="00C503AC">
            <w:pPr>
              <w:pStyle w:val="01TABLETITLE"/>
              <w:rPr>
                <w:lang w:val="ca-ES"/>
              </w:rPr>
            </w:pPr>
            <w:r>
              <w:rPr>
                <w:lang w:val="ca-ES"/>
              </w:rPr>
              <w:t>N</w:t>
            </w:r>
            <w:r w:rsidR="00C503AC">
              <w:rPr>
                <w:lang w:val="ca-ES"/>
              </w:rPr>
              <w:t>7</w:t>
            </w:r>
            <w:r>
              <w:rPr>
                <w:lang w:val="ca-ES"/>
              </w:rPr>
              <w:t xml:space="preserve"> / Contracta persones en situació de vulnerabilitat: aturats de llarga durada,</w:t>
            </w:r>
            <w:r>
              <w:rPr>
                <w:lang w:val="ca-ES"/>
              </w:rPr>
              <w:t xml:space="preserve"> joves aturats, persones amb discapacitat...</w:t>
            </w:r>
          </w:p>
        </w:tc>
      </w:tr>
      <w:tr w:rsidR="00F63C82" w:rsidRPr="00C503AC">
        <w:trPr>
          <w:cantSplit/>
          <w:trHeight w:val="86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bl>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rsidP="00C503AC">
            <w:pPr>
              <w:pStyle w:val="01TABLETITLE"/>
              <w:rPr>
                <w:lang w:val="ca-ES"/>
              </w:rPr>
            </w:pPr>
            <w:r>
              <w:rPr>
                <w:lang w:val="ca-ES"/>
              </w:rPr>
              <w:t>N</w:t>
            </w:r>
            <w:r w:rsidR="00C503AC">
              <w:rPr>
                <w:lang w:val="ca-ES"/>
              </w:rPr>
              <w:t>8</w:t>
            </w:r>
            <w:r>
              <w:rPr>
                <w:lang w:val="ca-ES"/>
              </w:rPr>
              <w:t xml:space="preserve"> / Organitza, participa i/o col·labora en projectes d'interès i responsabilitat social</w:t>
            </w:r>
          </w:p>
        </w:tc>
      </w:tr>
      <w:tr w:rsidR="00F63C82" w:rsidRPr="00C503AC">
        <w:trPr>
          <w:cantSplit/>
          <w:trHeight w:val="71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w:t>
            </w:r>
            <w:r>
              <w:rPr>
                <w:lang w:val="ca-ES"/>
              </w:rPr>
              <w:t xml:space="preserv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bl>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Pr="00C503AC" w:rsidRDefault="00B148EC" w:rsidP="00C503AC">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w:t>
            </w:r>
            <w:r w:rsidR="00C503AC">
              <w:rPr>
                <w:rFonts w:ascii="Trebuchet MS" w:hAnsi="Trebuchet MS"/>
                <w:b/>
                <w:color w:val="FFFFFF" w:themeColor="background1"/>
                <w:sz w:val="19"/>
                <w:szCs w:val="18"/>
                <w:lang w:val="ca-ES"/>
              </w:rPr>
              <w:t>9</w:t>
            </w:r>
            <w:r>
              <w:rPr>
                <w:rFonts w:ascii="Trebuchet MS" w:hAnsi="Trebuchet MS"/>
                <w:b/>
                <w:color w:val="FFFFFF" w:themeColor="background1"/>
                <w:sz w:val="19"/>
                <w:szCs w:val="18"/>
                <w:lang w:val="ca-ES"/>
              </w:rPr>
              <w:t xml:space="preserve"> / Col·labora en estudis i/o projectes impulsats per l'Administració pública</w:t>
            </w:r>
          </w:p>
        </w:tc>
      </w:tr>
      <w:tr w:rsidR="00F63C82" w:rsidRPr="00C503AC">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w:t>
            </w:r>
            <w:r>
              <w:rPr>
                <w:lang w:val="ca-ES" w:eastAsia="zh-TW"/>
              </w:rPr>
              <w:t xml:space="preserve"> assumiu el compromís.</w:t>
            </w:r>
          </w:p>
        </w:tc>
      </w:tr>
    </w:tbl>
    <w:p w:rsidR="00F63C82" w:rsidRDefault="00F63C82">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F63C82" w:rsidRPr="00C503AC">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63C82" w:rsidRDefault="00B148EC" w:rsidP="00C503AC">
            <w:pPr>
              <w:pStyle w:val="01TABLETITLE"/>
              <w:rPr>
                <w:lang w:val="ca-ES"/>
              </w:rPr>
            </w:pPr>
            <w:r>
              <w:rPr>
                <w:lang w:val="ca-ES"/>
              </w:rPr>
              <w:t>N</w:t>
            </w:r>
            <w:r w:rsidR="00C503AC">
              <w:rPr>
                <w:lang w:val="ca-ES"/>
              </w:rPr>
              <w:t>10</w:t>
            </w:r>
            <w:r>
              <w:rPr>
                <w:lang w:val="ca-ES"/>
              </w:rPr>
              <w:t xml:space="preserve"> / Col·labora activament en la detecció, erradicació i control de noves plagues i malalties</w:t>
            </w:r>
          </w:p>
        </w:tc>
      </w:tr>
      <w:tr w:rsidR="00F63C82" w:rsidRPr="00C503AC">
        <w:trPr>
          <w:cantSplit/>
          <w:trHeight w:val="87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63C82" w:rsidRDefault="00B148EC">
            <w:pPr>
              <w:pStyle w:val="02BoldTablee"/>
              <w:rPr>
                <w:lang w:val="ca-ES"/>
              </w:rPr>
            </w:pPr>
            <w:r>
              <w:rPr>
                <w:lang w:val="ca-ES"/>
              </w:rPr>
              <w:t>Compromís per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63C82" w:rsidRDefault="00B148EC">
            <w:pPr>
              <w:pStyle w:val="04Openfields"/>
              <w:rPr>
                <w:lang w:val="ca-ES"/>
              </w:rPr>
            </w:pPr>
            <w:r>
              <w:rPr>
                <w:lang w:val="ca-ES" w:eastAsia="zh-TW"/>
              </w:rPr>
              <w:t>Marcau amb una X aquesta casella si assumiu el compromís.</w:t>
            </w:r>
          </w:p>
        </w:tc>
      </w:tr>
    </w:tbl>
    <w:p w:rsidR="00F63C82" w:rsidRDefault="00F63C82">
      <w:pPr>
        <w:pStyle w:val="03Tableregular"/>
        <w:rPr>
          <w:lang w:val="ca-ES"/>
        </w:rPr>
      </w:pPr>
    </w:p>
    <w:p w:rsidR="00F63C82" w:rsidRDefault="00F63C82">
      <w:pPr>
        <w:pStyle w:val="03Tableregular"/>
        <w:rPr>
          <w:lang w:val="ca-ES"/>
        </w:rPr>
      </w:pPr>
    </w:p>
    <w:p w:rsidR="00F63C82" w:rsidRDefault="00F63C82">
      <w:pPr>
        <w:pStyle w:val="03Tableregular"/>
        <w:rPr>
          <w:lang w:val="ca-ES"/>
        </w:rPr>
      </w:pPr>
    </w:p>
    <w:p w:rsidR="00F63C82" w:rsidRPr="00C503AC" w:rsidRDefault="00F63C82">
      <w:pPr>
        <w:pStyle w:val="03Tableregular"/>
        <w:rPr>
          <w:lang w:val="es-ES"/>
        </w:rPr>
      </w:pPr>
    </w:p>
    <w:sectPr w:rsidR="00F63C82" w:rsidRPr="00C503AC" w:rsidSect="00F63C82">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8EC" w:rsidRDefault="00B148EC" w:rsidP="00F63C82">
      <w:pPr>
        <w:pStyle w:val="GridTableLight"/>
      </w:pPr>
      <w:r>
        <w:separator/>
      </w:r>
    </w:p>
  </w:endnote>
  <w:endnote w:type="continuationSeparator" w:id="1">
    <w:p w:rsidR="00B148EC" w:rsidRDefault="00B148EC" w:rsidP="00F63C82">
      <w:pPr>
        <w:pStyle w:val="GridTableLigh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8EC" w:rsidRDefault="00B148EC" w:rsidP="00F63C82">
      <w:pPr>
        <w:pStyle w:val="GridTableLight"/>
      </w:pPr>
      <w:r>
        <w:separator/>
      </w:r>
    </w:p>
  </w:footnote>
  <w:footnote w:type="continuationSeparator" w:id="1">
    <w:p w:rsidR="00B148EC" w:rsidRDefault="00B148EC" w:rsidP="00F63C82">
      <w:pPr>
        <w:pStyle w:val="GridTableLigh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C82" w:rsidRDefault="00F63C82">
    <w:pPr>
      <w:pStyle w:val="Header"/>
    </w:pPr>
    <w:r w:rsidRPr="00F63C82">
      <w:pict>
        <v:rect id="Text Box 10" o:spid="_x0000_s2052" style="position:absolute;margin-left:429.65pt;margin-top:-14pt;width:23.45pt;height:28.4pt;z-index:251656192" filled="f" stroked="f" strokecolor="#3465a4">
          <v:fill o:detectmouseclick="t"/>
          <v:stroke joinstyle="round"/>
          <v:textbox>
            <w:txbxContent>
              <w:p w:rsidR="00F63C82" w:rsidRDefault="00F63C82">
                <w:pPr>
                  <w:pStyle w:val="Contenidodelmarco"/>
                  <w:rPr>
                    <w:color w:val="000000"/>
                  </w:rPr>
                </w:pPr>
              </w:p>
            </w:txbxContent>
          </v:textbox>
        </v:rect>
      </w:pict>
    </w:r>
    <w:r w:rsidRPr="00F63C82">
      <w:pict>
        <v:rect id="Text Box 5" o:spid="_x0000_s2051" style="position:absolute;margin-left:-2.3pt;margin-top:-8.05pt;width:378.05pt;height:36.2pt;z-index:251657216" filled="f" stroked="f" strokecolor="#3465a4">
          <v:fill o:detectmouseclick="t"/>
          <v:stroke joinstyle="round"/>
          <v:textbox>
            <w:txbxContent>
              <w:p w:rsidR="00F63C82" w:rsidRDefault="00B148EC">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MEMÒRIA EXPLICATIVA</w:t>
                </w:r>
              </w:p>
              <w:p w:rsidR="00F63C82" w:rsidRDefault="00B148EC">
                <w:pPr>
                  <w:pStyle w:val="Standard"/>
                  <w:spacing w:line="300" w:lineRule="auto"/>
                </w:pPr>
                <w:r>
                  <w:rPr>
                    <w:rFonts w:ascii="Trebuchet MS" w:eastAsia="Calibri" w:hAnsi="Trebuchet MS" w:cs="Arial"/>
                    <w:color w:val="002B49"/>
                    <w:sz w:val="19"/>
                    <w:szCs w:val="19"/>
                  </w:rPr>
                  <w:t>Sol·licitud d’ús de la marca i el logotip “MENORCA RESERVA DE BIOSFERA”</w:t>
                </w:r>
              </w:p>
              <w:p w:rsidR="00F63C82" w:rsidRDefault="00F63C82">
                <w:pPr>
                  <w:pStyle w:val="Standard"/>
                  <w:spacing w:line="300" w:lineRule="auto"/>
                  <w:rPr>
                    <w:rFonts w:ascii="Trebuchet MS" w:eastAsia="Calibri" w:hAnsi="Trebuchet MS" w:cs="Arial"/>
                    <w:color w:val="002B49"/>
                    <w:sz w:val="19"/>
                    <w:szCs w:val="19"/>
                  </w:rPr>
                </w:pPr>
              </w:p>
              <w:p w:rsidR="00F63C82" w:rsidRDefault="00F63C82">
                <w:pPr>
                  <w:pStyle w:val="Standard"/>
                  <w:spacing w:line="300" w:lineRule="auto"/>
                  <w:rPr>
                    <w:rFonts w:ascii="Trebuchet MS" w:eastAsia="Calibri" w:hAnsi="Trebuchet MS" w:cs="Arial"/>
                    <w:color w:val="002B49"/>
                    <w:sz w:val="19"/>
                    <w:szCs w:val="19"/>
                  </w:rPr>
                </w:pPr>
              </w:p>
            </w:txbxContent>
          </v:textbox>
          <w10:wrap type="square"/>
        </v:rect>
      </w:pict>
    </w:r>
    <w:r w:rsidRPr="00F63C82">
      <w:pict>
        <v:rect id="Text Box 4" o:spid="_x0000_s2050" style="position:absolute;margin-left:456.55pt;margin-top:-17.5pt;width:58.45pt;height:59.45pt;z-index:251658240" filled="f" stroked="f" strokecolor="#3465a4">
          <v:fill o:detectmouseclick="t"/>
          <v:stroke joinstyle="round"/>
          <v:textbox>
            <w:txbxContent>
              <w:p w:rsidR="00F63C82" w:rsidRDefault="00B148EC">
                <w:pPr>
                  <w:pStyle w:val="Header"/>
                </w:pPr>
                <w:r>
                  <w:rPr>
                    <w:noProof/>
                    <w:color w:val="000000"/>
                    <w:lang w:val="es-ES" w:eastAsia="es-ES"/>
                  </w:rPr>
                  <w:drawing>
                    <wp:inline distT="0" distB="0" distL="0" distR="0">
                      <wp:extent cx="548640" cy="548640"/>
                      <wp:effectExtent l="0" t="0" r="0" b="0"/>
                      <wp:docPr id="15"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F63C82" w:rsidRDefault="00F63C82">
    <w:pPr>
      <w:pStyle w:val="Header"/>
    </w:pPr>
  </w:p>
  <w:p w:rsidR="00F63C82" w:rsidRDefault="00F63C82">
    <w:pPr>
      <w:pStyle w:val="Header"/>
    </w:pPr>
    <w:r w:rsidRPr="00F63C82">
      <w:pict>
        <v:line id="Straight Connector 11" o:spid="_x0000_s2049" style="position:absolute;z-index:251659264" from="0,11.3pt" to="513pt,11.3pt" strokecolor="#d9d9d9" strokeweight=".18mm">
          <v:fill o:detectmouseclick="t"/>
          <v:stroke joinstyle="miter"/>
        </v:line>
      </w:pict>
    </w:r>
  </w:p>
  <w:p w:rsidR="00F63C82" w:rsidRDefault="00F63C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CA9"/>
    <w:multiLevelType w:val="multilevel"/>
    <w:tmpl w:val="AB4865F8"/>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2A9551CA"/>
    <w:multiLevelType w:val="multilevel"/>
    <w:tmpl w:val="03505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63C82"/>
    <w:rsid w:val="00B148EC"/>
    <w:rsid w:val="00C503AC"/>
    <w:rsid w:val="00F63C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F63C82"/>
    <w:rPr>
      <w:rFonts w:eastAsia="OpenSymbol" w:cs="OpenSymbol"/>
    </w:rPr>
  </w:style>
  <w:style w:type="character" w:customStyle="1" w:styleId="ListLabel2">
    <w:name w:val="ListLabel 2"/>
    <w:qFormat/>
    <w:rsid w:val="00F63C82"/>
    <w:rPr>
      <w:rFonts w:eastAsia="OpenSymbol" w:cs="OpenSymbol"/>
    </w:rPr>
  </w:style>
  <w:style w:type="character" w:customStyle="1" w:styleId="ListLabel3">
    <w:name w:val="ListLabel 3"/>
    <w:qFormat/>
    <w:rsid w:val="00F63C82"/>
    <w:rPr>
      <w:rFonts w:eastAsia="OpenSymbol" w:cs="OpenSymbol"/>
    </w:rPr>
  </w:style>
  <w:style w:type="character" w:customStyle="1" w:styleId="ListLabel4">
    <w:name w:val="ListLabel 4"/>
    <w:qFormat/>
    <w:rsid w:val="00F63C82"/>
    <w:rPr>
      <w:rFonts w:eastAsia="OpenSymbol" w:cs="OpenSymbol"/>
    </w:rPr>
  </w:style>
  <w:style w:type="character" w:customStyle="1" w:styleId="ListLabel5">
    <w:name w:val="ListLabel 5"/>
    <w:qFormat/>
    <w:rsid w:val="00F63C82"/>
    <w:rPr>
      <w:rFonts w:eastAsia="OpenSymbol" w:cs="OpenSymbol"/>
    </w:rPr>
  </w:style>
  <w:style w:type="character" w:customStyle="1" w:styleId="ListLabel6">
    <w:name w:val="ListLabel 6"/>
    <w:qFormat/>
    <w:rsid w:val="00F63C82"/>
    <w:rPr>
      <w:rFonts w:eastAsia="OpenSymbol" w:cs="OpenSymbol"/>
    </w:rPr>
  </w:style>
  <w:style w:type="character" w:customStyle="1" w:styleId="ListLabel7">
    <w:name w:val="ListLabel 7"/>
    <w:qFormat/>
    <w:rsid w:val="00F63C82"/>
    <w:rPr>
      <w:rFonts w:eastAsia="OpenSymbol" w:cs="OpenSymbol"/>
    </w:rPr>
  </w:style>
  <w:style w:type="character" w:customStyle="1" w:styleId="ListLabel8">
    <w:name w:val="ListLabel 8"/>
    <w:qFormat/>
    <w:rsid w:val="00F63C82"/>
    <w:rPr>
      <w:rFonts w:eastAsia="OpenSymbol" w:cs="OpenSymbol"/>
    </w:rPr>
  </w:style>
  <w:style w:type="character" w:customStyle="1" w:styleId="ListLabel9">
    <w:name w:val="ListLabel 9"/>
    <w:qFormat/>
    <w:rsid w:val="00F63C82"/>
    <w:rPr>
      <w:rFonts w:eastAsia="OpenSymbol" w:cs="OpenSymbol"/>
    </w:rPr>
  </w:style>
  <w:style w:type="character" w:customStyle="1" w:styleId="ListLabel10">
    <w:name w:val="ListLabel 10"/>
    <w:qFormat/>
    <w:rsid w:val="00F63C82"/>
    <w:rPr>
      <w:rFonts w:cs="Courier New"/>
    </w:rPr>
  </w:style>
  <w:style w:type="character" w:customStyle="1" w:styleId="ListLabel11">
    <w:name w:val="ListLabel 11"/>
    <w:qFormat/>
    <w:rsid w:val="00F63C82"/>
    <w:rPr>
      <w:rFonts w:cs="Courier New"/>
    </w:rPr>
  </w:style>
  <w:style w:type="character" w:customStyle="1" w:styleId="ListLabel12">
    <w:name w:val="ListLabel 12"/>
    <w:qFormat/>
    <w:rsid w:val="00F63C82"/>
    <w:rPr>
      <w:rFonts w:cs="Courier New"/>
    </w:rPr>
  </w:style>
  <w:style w:type="character" w:customStyle="1" w:styleId="ListLabel13">
    <w:name w:val="ListLabel 13"/>
    <w:qFormat/>
    <w:rsid w:val="00F63C82"/>
    <w:rPr>
      <w:color w:val="CEE0DF"/>
    </w:rPr>
  </w:style>
  <w:style w:type="character" w:customStyle="1" w:styleId="ListLabel14">
    <w:name w:val="ListLabel 14"/>
    <w:qFormat/>
    <w:rsid w:val="00F63C82"/>
    <w:rPr>
      <w:rFonts w:cs="Courier New"/>
    </w:rPr>
  </w:style>
  <w:style w:type="character" w:customStyle="1" w:styleId="ListLabel15">
    <w:name w:val="ListLabel 15"/>
    <w:qFormat/>
    <w:rsid w:val="00F63C82"/>
    <w:rPr>
      <w:rFonts w:cs="Courier New"/>
    </w:rPr>
  </w:style>
  <w:style w:type="character" w:customStyle="1" w:styleId="ListLabel16">
    <w:name w:val="ListLabel 16"/>
    <w:qFormat/>
    <w:rsid w:val="00F63C82"/>
    <w:rPr>
      <w:rFonts w:cs="Courier New"/>
    </w:rPr>
  </w:style>
  <w:style w:type="character" w:customStyle="1" w:styleId="ListLabel17">
    <w:name w:val="ListLabel 17"/>
    <w:qFormat/>
    <w:rsid w:val="00F63C82"/>
    <w:rPr>
      <w:color w:val="CEE0DF"/>
    </w:rPr>
  </w:style>
  <w:style w:type="character" w:customStyle="1" w:styleId="ListLabel18">
    <w:name w:val="ListLabel 18"/>
    <w:qFormat/>
    <w:rsid w:val="00F63C82"/>
    <w:rPr>
      <w:rFonts w:cs="Courier New"/>
    </w:rPr>
  </w:style>
  <w:style w:type="character" w:customStyle="1" w:styleId="ListLabel19">
    <w:name w:val="ListLabel 19"/>
    <w:qFormat/>
    <w:rsid w:val="00F63C82"/>
    <w:rPr>
      <w:rFonts w:cs="Courier New"/>
    </w:rPr>
  </w:style>
  <w:style w:type="character" w:customStyle="1" w:styleId="ListLabel20">
    <w:name w:val="ListLabel 20"/>
    <w:qFormat/>
    <w:rsid w:val="00F63C82"/>
    <w:rPr>
      <w:rFonts w:cs="Courier New"/>
    </w:rPr>
  </w:style>
  <w:style w:type="character" w:customStyle="1" w:styleId="ListLabel21">
    <w:name w:val="ListLabel 21"/>
    <w:qFormat/>
    <w:rsid w:val="00F63C82"/>
    <w:rPr>
      <w:color w:val="CEE0DF"/>
    </w:rPr>
  </w:style>
  <w:style w:type="character" w:customStyle="1" w:styleId="ListLabel22">
    <w:name w:val="ListLabel 22"/>
    <w:qFormat/>
    <w:rsid w:val="00F63C82"/>
    <w:rPr>
      <w:rFonts w:cs="Courier New"/>
    </w:rPr>
  </w:style>
  <w:style w:type="character" w:customStyle="1" w:styleId="ListLabel23">
    <w:name w:val="ListLabel 23"/>
    <w:qFormat/>
    <w:rsid w:val="00F63C82"/>
    <w:rPr>
      <w:rFonts w:cs="Courier New"/>
    </w:rPr>
  </w:style>
  <w:style w:type="character" w:customStyle="1" w:styleId="ListLabel24">
    <w:name w:val="ListLabel 24"/>
    <w:qFormat/>
    <w:rsid w:val="00F63C82"/>
    <w:rPr>
      <w:rFonts w:cs="Courier New"/>
    </w:rPr>
  </w:style>
  <w:style w:type="character" w:customStyle="1" w:styleId="ListLabel25">
    <w:name w:val="ListLabel 25"/>
    <w:qFormat/>
    <w:rsid w:val="00F63C82"/>
    <w:rPr>
      <w:color w:val="CEE0DF"/>
    </w:rPr>
  </w:style>
  <w:style w:type="character" w:customStyle="1" w:styleId="ListLabel26">
    <w:name w:val="ListLabel 26"/>
    <w:qFormat/>
    <w:rsid w:val="00F63C82"/>
    <w:rPr>
      <w:rFonts w:cs="Courier New"/>
    </w:rPr>
  </w:style>
  <w:style w:type="character" w:customStyle="1" w:styleId="ListLabel27">
    <w:name w:val="ListLabel 27"/>
    <w:qFormat/>
    <w:rsid w:val="00F63C82"/>
    <w:rPr>
      <w:rFonts w:cs="Courier New"/>
    </w:rPr>
  </w:style>
  <w:style w:type="character" w:customStyle="1" w:styleId="ListLabel28">
    <w:name w:val="ListLabel 28"/>
    <w:qFormat/>
    <w:rsid w:val="00F63C82"/>
    <w:rPr>
      <w:rFonts w:cs="Courier New"/>
    </w:rPr>
  </w:style>
  <w:style w:type="character" w:customStyle="1" w:styleId="ListLabel29">
    <w:name w:val="ListLabel 29"/>
    <w:qFormat/>
    <w:rsid w:val="00F63C82"/>
    <w:rPr>
      <w:color w:val="153646"/>
    </w:rPr>
  </w:style>
  <w:style w:type="character" w:customStyle="1" w:styleId="ListLabel30">
    <w:name w:val="ListLabel 30"/>
    <w:qFormat/>
    <w:rsid w:val="00F63C82"/>
    <w:rPr>
      <w:rFonts w:cs="Courier New"/>
    </w:rPr>
  </w:style>
  <w:style w:type="character" w:customStyle="1" w:styleId="ListLabel31">
    <w:name w:val="ListLabel 31"/>
    <w:qFormat/>
    <w:rsid w:val="00F63C82"/>
    <w:rPr>
      <w:rFonts w:cs="Courier New"/>
    </w:rPr>
  </w:style>
  <w:style w:type="character" w:customStyle="1" w:styleId="ListLabel32">
    <w:name w:val="ListLabel 32"/>
    <w:qFormat/>
    <w:rsid w:val="00F63C82"/>
    <w:rPr>
      <w:rFonts w:cs="Courier New"/>
    </w:rPr>
  </w:style>
  <w:style w:type="character" w:customStyle="1" w:styleId="ListLabel33">
    <w:name w:val="ListLabel 33"/>
    <w:qFormat/>
    <w:rsid w:val="00F63C82"/>
    <w:rPr>
      <w:color w:val="CEE0DF"/>
    </w:rPr>
  </w:style>
  <w:style w:type="character" w:customStyle="1" w:styleId="ListLabel34">
    <w:name w:val="ListLabel 34"/>
    <w:qFormat/>
    <w:rsid w:val="00F63C82"/>
    <w:rPr>
      <w:rFonts w:cs="Courier New"/>
    </w:rPr>
  </w:style>
  <w:style w:type="character" w:customStyle="1" w:styleId="ListLabel35">
    <w:name w:val="ListLabel 35"/>
    <w:qFormat/>
    <w:rsid w:val="00F63C82"/>
    <w:rPr>
      <w:rFonts w:cs="Courier New"/>
    </w:rPr>
  </w:style>
  <w:style w:type="character" w:customStyle="1" w:styleId="ListLabel36">
    <w:name w:val="ListLabel 36"/>
    <w:qFormat/>
    <w:rsid w:val="00F63C82"/>
    <w:rPr>
      <w:rFonts w:cs="Courier New"/>
    </w:rPr>
  </w:style>
  <w:style w:type="character" w:customStyle="1" w:styleId="ListLabel37">
    <w:name w:val="ListLabel 37"/>
    <w:qFormat/>
    <w:rsid w:val="00F63C82"/>
    <w:rPr>
      <w:rFonts w:eastAsia="OpenSymbol" w:cs="OpenSymbol"/>
    </w:rPr>
  </w:style>
  <w:style w:type="character" w:customStyle="1" w:styleId="ListLabel38">
    <w:name w:val="ListLabel 38"/>
    <w:qFormat/>
    <w:rsid w:val="00F63C82"/>
    <w:rPr>
      <w:rFonts w:eastAsia="OpenSymbol" w:cs="OpenSymbol"/>
    </w:rPr>
  </w:style>
  <w:style w:type="character" w:customStyle="1" w:styleId="ListLabel39">
    <w:name w:val="ListLabel 39"/>
    <w:qFormat/>
    <w:rsid w:val="00F63C82"/>
    <w:rPr>
      <w:rFonts w:eastAsia="OpenSymbol" w:cs="OpenSymbol"/>
    </w:rPr>
  </w:style>
  <w:style w:type="character" w:customStyle="1" w:styleId="ListLabel40">
    <w:name w:val="ListLabel 40"/>
    <w:qFormat/>
    <w:rsid w:val="00F63C82"/>
    <w:rPr>
      <w:rFonts w:eastAsia="OpenSymbol" w:cs="OpenSymbol"/>
    </w:rPr>
  </w:style>
  <w:style w:type="character" w:customStyle="1" w:styleId="ListLabel41">
    <w:name w:val="ListLabel 41"/>
    <w:qFormat/>
    <w:rsid w:val="00F63C82"/>
    <w:rPr>
      <w:rFonts w:eastAsia="OpenSymbol" w:cs="OpenSymbol"/>
    </w:rPr>
  </w:style>
  <w:style w:type="character" w:customStyle="1" w:styleId="ListLabel42">
    <w:name w:val="ListLabel 42"/>
    <w:qFormat/>
    <w:rsid w:val="00F63C82"/>
    <w:rPr>
      <w:rFonts w:eastAsia="OpenSymbol" w:cs="OpenSymbol"/>
    </w:rPr>
  </w:style>
  <w:style w:type="character" w:customStyle="1" w:styleId="ListLabel43">
    <w:name w:val="ListLabel 43"/>
    <w:qFormat/>
    <w:rsid w:val="00F63C82"/>
    <w:rPr>
      <w:rFonts w:eastAsia="OpenSymbol" w:cs="OpenSymbol"/>
    </w:rPr>
  </w:style>
  <w:style w:type="character" w:customStyle="1" w:styleId="ListLabel44">
    <w:name w:val="ListLabel 44"/>
    <w:qFormat/>
    <w:rsid w:val="00F63C82"/>
    <w:rPr>
      <w:rFonts w:eastAsia="OpenSymbol" w:cs="OpenSymbol"/>
    </w:rPr>
  </w:style>
  <w:style w:type="character" w:customStyle="1" w:styleId="ListLabel45">
    <w:name w:val="ListLabel 45"/>
    <w:qFormat/>
    <w:rsid w:val="00F63C82"/>
    <w:rPr>
      <w:rFonts w:eastAsia="OpenSymbol" w:cs="OpenSymbol"/>
    </w:rPr>
  </w:style>
  <w:style w:type="character" w:customStyle="1" w:styleId="ListLabel46">
    <w:name w:val="ListLabel 46"/>
    <w:qFormat/>
    <w:rsid w:val="00F63C82"/>
    <w:rPr>
      <w:rFonts w:eastAsia="OpenSymbol" w:cs="OpenSymbol"/>
    </w:rPr>
  </w:style>
  <w:style w:type="character" w:customStyle="1" w:styleId="ListLabel47">
    <w:name w:val="ListLabel 47"/>
    <w:qFormat/>
    <w:rsid w:val="00F63C82"/>
    <w:rPr>
      <w:rFonts w:eastAsia="OpenSymbol" w:cs="OpenSymbol"/>
    </w:rPr>
  </w:style>
  <w:style w:type="character" w:customStyle="1" w:styleId="ListLabel48">
    <w:name w:val="ListLabel 48"/>
    <w:qFormat/>
    <w:rsid w:val="00F63C82"/>
    <w:rPr>
      <w:rFonts w:eastAsia="OpenSymbol" w:cs="OpenSymbol"/>
    </w:rPr>
  </w:style>
  <w:style w:type="character" w:customStyle="1" w:styleId="ListLabel49">
    <w:name w:val="ListLabel 49"/>
    <w:qFormat/>
    <w:rsid w:val="00F63C82"/>
    <w:rPr>
      <w:rFonts w:eastAsia="OpenSymbol" w:cs="OpenSymbol"/>
    </w:rPr>
  </w:style>
  <w:style w:type="character" w:customStyle="1" w:styleId="ListLabel50">
    <w:name w:val="ListLabel 50"/>
    <w:qFormat/>
    <w:rsid w:val="00F63C82"/>
    <w:rPr>
      <w:rFonts w:eastAsia="OpenSymbol" w:cs="OpenSymbol"/>
    </w:rPr>
  </w:style>
  <w:style w:type="character" w:customStyle="1" w:styleId="ListLabel51">
    <w:name w:val="ListLabel 51"/>
    <w:qFormat/>
    <w:rsid w:val="00F63C82"/>
    <w:rPr>
      <w:rFonts w:eastAsia="OpenSymbol" w:cs="OpenSymbol"/>
    </w:rPr>
  </w:style>
  <w:style w:type="character" w:customStyle="1" w:styleId="ListLabel52">
    <w:name w:val="ListLabel 52"/>
    <w:qFormat/>
    <w:rsid w:val="00F63C82"/>
    <w:rPr>
      <w:rFonts w:eastAsia="OpenSymbol" w:cs="OpenSymbol"/>
    </w:rPr>
  </w:style>
  <w:style w:type="character" w:customStyle="1" w:styleId="ListLabel53">
    <w:name w:val="ListLabel 53"/>
    <w:qFormat/>
    <w:rsid w:val="00F63C82"/>
    <w:rPr>
      <w:rFonts w:eastAsia="OpenSymbol" w:cs="OpenSymbol"/>
    </w:rPr>
  </w:style>
  <w:style w:type="character" w:customStyle="1" w:styleId="ListLabel54">
    <w:name w:val="ListLabel 54"/>
    <w:qFormat/>
    <w:rsid w:val="00F63C82"/>
    <w:rPr>
      <w:rFonts w:eastAsia="OpenSymbol" w:cs="OpenSymbol"/>
    </w:rPr>
  </w:style>
  <w:style w:type="character" w:customStyle="1" w:styleId="ListLabel55">
    <w:name w:val="ListLabel 55"/>
    <w:qFormat/>
    <w:rsid w:val="00F63C82"/>
    <w:rPr>
      <w:rFonts w:eastAsia="OpenSymbol" w:cs="OpenSymbol"/>
    </w:rPr>
  </w:style>
  <w:style w:type="character" w:customStyle="1" w:styleId="ListLabel56">
    <w:name w:val="ListLabel 56"/>
    <w:qFormat/>
    <w:rsid w:val="00F63C82"/>
    <w:rPr>
      <w:rFonts w:eastAsia="OpenSymbol" w:cs="OpenSymbol"/>
    </w:rPr>
  </w:style>
  <w:style w:type="character" w:customStyle="1" w:styleId="ListLabel57">
    <w:name w:val="ListLabel 57"/>
    <w:qFormat/>
    <w:rsid w:val="00F63C82"/>
    <w:rPr>
      <w:rFonts w:eastAsia="OpenSymbol" w:cs="OpenSymbol"/>
    </w:rPr>
  </w:style>
  <w:style w:type="character" w:customStyle="1" w:styleId="ListLabel58">
    <w:name w:val="ListLabel 58"/>
    <w:qFormat/>
    <w:rsid w:val="00F63C82"/>
    <w:rPr>
      <w:rFonts w:eastAsia="OpenSymbol" w:cs="OpenSymbol"/>
    </w:rPr>
  </w:style>
  <w:style w:type="character" w:customStyle="1" w:styleId="ListLabel59">
    <w:name w:val="ListLabel 59"/>
    <w:qFormat/>
    <w:rsid w:val="00F63C82"/>
    <w:rPr>
      <w:rFonts w:eastAsia="OpenSymbol" w:cs="OpenSymbol"/>
    </w:rPr>
  </w:style>
  <w:style w:type="character" w:customStyle="1" w:styleId="ListLabel60">
    <w:name w:val="ListLabel 60"/>
    <w:qFormat/>
    <w:rsid w:val="00F63C82"/>
    <w:rPr>
      <w:rFonts w:eastAsia="OpenSymbol" w:cs="OpenSymbol"/>
    </w:rPr>
  </w:style>
  <w:style w:type="character" w:customStyle="1" w:styleId="ListLabel61">
    <w:name w:val="ListLabel 61"/>
    <w:qFormat/>
    <w:rsid w:val="00F63C82"/>
    <w:rPr>
      <w:rFonts w:eastAsia="OpenSymbol" w:cs="OpenSymbol"/>
    </w:rPr>
  </w:style>
  <w:style w:type="character" w:customStyle="1" w:styleId="ListLabel62">
    <w:name w:val="ListLabel 62"/>
    <w:qFormat/>
    <w:rsid w:val="00F63C82"/>
    <w:rPr>
      <w:rFonts w:eastAsia="OpenSymbol" w:cs="OpenSymbol"/>
    </w:rPr>
  </w:style>
  <w:style w:type="character" w:customStyle="1" w:styleId="ListLabel63">
    <w:name w:val="ListLabel 63"/>
    <w:qFormat/>
    <w:rsid w:val="00F63C82"/>
    <w:rPr>
      <w:rFonts w:eastAsia="OpenSymbol" w:cs="OpenSymbol"/>
    </w:rPr>
  </w:style>
  <w:style w:type="character" w:customStyle="1" w:styleId="ListLabel64">
    <w:name w:val="ListLabel 64"/>
    <w:qFormat/>
    <w:rsid w:val="00F63C82"/>
    <w:rPr>
      <w:rFonts w:cs="Courier New"/>
    </w:rPr>
  </w:style>
  <w:style w:type="character" w:customStyle="1" w:styleId="ListLabel65">
    <w:name w:val="ListLabel 65"/>
    <w:qFormat/>
    <w:rsid w:val="00F63C82"/>
    <w:rPr>
      <w:rFonts w:cs="Courier New"/>
    </w:rPr>
  </w:style>
  <w:style w:type="character" w:customStyle="1" w:styleId="ListLabel66">
    <w:name w:val="ListLabel 66"/>
    <w:qFormat/>
    <w:rsid w:val="00F63C82"/>
    <w:rPr>
      <w:rFonts w:cs="Courier New"/>
    </w:rPr>
  </w:style>
  <w:style w:type="character" w:customStyle="1" w:styleId="ListLabel67">
    <w:name w:val="ListLabel 67"/>
    <w:qFormat/>
    <w:rsid w:val="00F63C82"/>
    <w:rPr>
      <w:rFonts w:ascii="Trebuchet MS" w:hAnsi="Trebuchet MS"/>
      <w:color w:val="595959" w:themeColor="text1" w:themeTint="A6"/>
      <w:sz w:val="19"/>
      <w:szCs w:val="19"/>
      <w:lang w:val="ca-ES"/>
    </w:rPr>
  </w:style>
  <w:style w:type="character" w:customStyle="1" w:styleId="ListLabel68">
    <w:name w:val="ListLabel 68"/>
    <w:qFormat/>
    <w:rsid w:val="00F63C82"/>
    <w:rPr>
      <w:rFonts w:ascii="Trebuchet MS" w:hAnsi="Trebuchet MS" w:cs="Symbol"/>
      <w:sz w:val="19"/>
    </w:rPr>
  </w:style>
  <w:style w:type="character" w:customStyle="1" w:styleId="ListLabel69">
    <w:name w:val="ListLabel 69"/>
    <w:qFormat/>
    <w:rsid w:val="00F63C82"/>
    <w:rPr>
      <w:rFonts w:cs="Courier New"/>
    </w:rPr>
  </w:style>
  <w:style w:type="character" w:customStyle="1" w:styleId="ListLabel70">
    <w:name w:val="ListLabel 70"/>
    <w:qFormat/>
    <w:rsid w:val="00F63C82"/>
    <w:rPr>
      <w:rFonts w:cs="Wingdings"/>
    </w:rPr>
  </w:style>
  <w:style w:type="character" w:customStyle="1" w:styleId="ListLabel71">
    <w:name w:val="ListLabel 71"/>
    <w:qFormat/>
    <w:rsid w:val="00F63C82"/>
    <w:rPr>
      <w:rFonts w:cs="Symbol"/>
    </w:rPr>
  </w:style>
  <w:style w:type="character" w:customStyle="1" w:styleId="ListLabel72">
    <w:name w:val="ListLabel 72"/>
    <w:qFormat/>
    <w:rsid w:val="00F63C82"/>
    <w:rPr>
      <w:rFonts w:cs="Courier New"/>
    </w:rPr>
  </w:style>
  <w:style w:type="character" w:customStyle="1" w:styleId="ListLabel73">
    <w:name w:val="ListLabel 73"/>
    <w:qFormat/>
    <w:rsid w:val="00F63C82"/>
    <w:rPr>
      <w:rFonts w:cs="Wingdings"/>
    </w:rPr>
  </w:style>
  <w:style w:type="character" w:customStyle="1" w:styleId="ListLabel74">
    <w:name w:val="ListLabel 74"/>
    <w:qFormat/>
    <w:rsid w:val="00F63C82"/>
    <w:rPr>
      <w:rFonts w:cs="Symbol"/>
    </w:rPr>
  </w:style>
  <w:style w:type="character" w:customStyle="1" w:styleId="ListLabel75">
    <w:name w:val="ListLabel 75"/>
    <w:qFormat/>
    <w:rsid w:val="00F63C82"/>
    <w:rPr>
      <w:rFonts w:cs="Courier New"/>
    </w:rPr>
  </w:style>
  <w:style w:type="character" w:customStyle="1" w:styleId="ListLabel76">
    <w:name w:val="ListLabel 76"/>
    <w:qFormat/>
    <w:rsid w:val="00F63C82"/>
    <w:rPr>
      <w:rFonts w:cs="Wingdings"/>
    </w:rPr>
  </w:style>
  <w:style w:type="character" w:customStyle="1" w:styleId="ListLabel77">
    <w:name w:val="ListLabel 77"/>
    <w:qFormat/>
    <w:rsid w:val="00F63C82"/>
    <w:rPr>
      <w:rFonts w:ascii="Trebuchet MS" w:hAnsi="Trebuchet MS"/>
      <w:color w:val="595959" w:themeColor="text1" w:themeTint="A6"/>
      <w:sz w:val="19"/>
      <w:szCs w:val="19"/>
      <w:lang w:val="ca-ES"/>
    </w:rPr>
  </w:style>
  <w:style w:type="paragraph" w:styleId="Ttulo">
    <w:name w:val="Title"/>
    <w:basedOn w:val="Normal"/>
    <w:next w:val="Textoindependiente"/>
    <w:qFormat/>
    <w:rsid w:val="00F63C82"/>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F63C82"/>
    <w:pPr>
      <w:spacing w:before="0" w:after="140" w:line="276" w:lineRule="auto"/>
    </w:pPr>
  </w:style>
  <w:style w:type="paragraph" w:styleId="Lista">
    <w:name w:val="List"/>
    <w:basedOn w:val="Textoindependiente"/>
    <w:rsid w:val="00F63C82"/>
    <w:rPr>
      <w:rFonts w:cs="Lucida Sans"/>
    </w:rPr>
  </w:style>
  <w:style w:type="paragraph" w:customStyle="1" w:styleId="Caption">
    <w:name w:val="Caption"/>
    <w:basedOn w:val="Normal"/>
    <w:qFormat/>
    <w:rsid w:val="00F63C82"/>
    <w:pPr>
      <w:suppressLineNumbers/>
      <w:spacing w:before="120" w:after="120"/>
    </w:pPr>
    <w:rPr>
      <w:rFonts w:cs="Lucida Sans"/>
      <w:i/>
      <w:iCs/>
      <w:sz w:val="24"/>
      <w:szCs w:val="24"/>
    </w:rPr>
  </w:style>
  <w:style w:type="paragraph" w:customStyle="1" w:styleId="ndice">
    <w:name w:val="Índice"/>
    <w:basedOn w:val="Normal"/>
    <w:qFormat/>
    <w:rsid w:val="00F63C82"/>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2F4BEC"/>
    <w:pPr>
      <w:spacing w:before="120" w:after="120"/>
    </w:pPr>
    <w:rPr>
      <w:i/>
      <w:sz w:val="17"/>
      <w:szCs w:val="17"/>
    </w:rPr>
  </w:style>
  <w:style w:type="paragraph" w:customStyle="1" w:styleId="Contenidodelmarco">
    <w:name w:val="Contenido del marco"/>
    <w:basedOn w:val="Normal"/>
    <w:qFormat/>
    <w:rsid w:val="00F63C82"/>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503A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3AC"/>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7EBB-4F2D-C548-85B3-1096802A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2347</Words>
  <Characters>12912</Characters>
  <Application>Microsoft Office Word</Application>
  <DocSecurity>0</DocSecurity>
  <Lines>107</Lines>
  <Paragraphs>30</Paragraphs>
  <ScaleCrop>false</ScaleCrop>
  <Company>Hewlett-Packard Company</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13</cp:revision>
  <cp:lastPrinted>2019-06-18T15:52:00Z</cp:lastPrinted>
  <dcterms:created xsi:type="dcterms:W3CDTF">2019-07-16T11:57:00Z</dcterms:created>
  <dcterms:modified xsi:type="dcterms:W3CDTF">2020-08-27T10:13:00Z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