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80"/>
        <w:rPr>
          <w:rStyle w:val="Strong"/>
          <w:lang w:val="ca-ES"/>
        </w:rPr>
      </w:pPr>
      <w:r>
        <w:rPr>
          <w:lang w:val="ca-ES"/>
        </w:rPr>
      </w:r>
    </w:p>
    <w:p>
      <w:pPr>
        <w:pStyle w:val="Normal"/>
        <w:numPr>
          <w:ilvl w:val="0"/>
          <w:numId w:val="0"/>
        </w:numPr>
        <w:outlineLvl w:val="0"/>
        <w:rPr>
          <w:rFonts w:ascii="Trebuchet MS" w:hAnsi="Trebuchet MS"/>
          <w:b/>
          <w:b/>
          <w:bCs/>
          <w:color w:val="00AFAA"/>
        </w:rPr>
      </w:pPr>
      <w:r>
        <w:rPr>
          <w:rStyle w:val="Strong"/>
          <w:rFonts w:ascii="Trebuchet MS" w:hAnsi="Trebuchet MS"/>
          <w:color w:val="00AFAA"/>
          <w:sz w:val="20"/>
          <w:lang w:val="ca-ES"/>
        </w:rPr>
        <w:t>CATEGORIA 8</w:t>
      </w:r>
    </w:p>
    <w:p>
      <w:pPr>
        <w:pStyle w:val="Head1"/>
        <w:numPr>
          <w:ilvl w:val="0"/>
          <w:numId w:val="0"/>
        </w:numPr>
        <w:outlineLvl w:val="0"/>
        <w:rPr>
          <w:rFonts w:ascii="Trebuchet MS" w:hAnsi="Trebuchet MS"/>
          <w:b/>
          <w:b/>
          <w:color w:val="002B49"/>
          <w:sz w:val="54"/>
          <w:szCs w:val="54"/>
        </w:rPr>
      </w:pPr>
      <w:r>
        <w:rPr>
          <w:rFonts w:ascii="Trebuchet MS" w:hAnsi="Trebuchet MS"/>
          <w:b/>
          <w:color w:val="002B49"/>
          <w:sz w:val="54"/>
          <w:szCs w:val="54"/>
          <w:lang w:val="ca-ES"/>
        </w:rPr>
        <w:t>Empreses Comercialitzadores de Mel</w:t>
      </w:r>
    </w:p>
    <w:p>
      <w:pPr>
        <w:pStyle w:val="Normal"/>
        <w:rPr>
          <w:rFonts w:ascii="Trebuchet MS" w:hAnsi="Trebuchet MS"/>
          <w:lang w:val="ca-ES"/>
        </w:rPr>
      </w:pPr>
      <w:r>
        <w:rPr>
          <w:rFonts w:ascii="Trebuchet MS" w:hAnsi="Trebuchet MS"/>
          <w:lang w:val="ca-ES"/>
        </w:rPr>
      </w:r>
    </w:p>
    <w:tbl>
      <w:tblPr>
        <w:tblStyle w:val="TableGrid"/>
        <w:tblW w:w="10192" w:type="dxa"/>
        <w:jc w:val="left"/>
        <w:tblInd w:w="0" w:type="dxa"/>
        <w:tblCellMar>
          <w:top w:w="0" w:type="dxa"/>
          <w:left w:w="111" w:type="dxa"/>
          <w:bottom w:w="0" w:type="dxa"/>
          <w:right w:w="108" w:type="dxa"/>
        </w:tblCellMar>
        <w:tblLook w:firstRow="1" w:noVBand="1" w:lastRow="0" w:firstColumn="1" w:lastColumn="0" w:noHBand="0" w:val="04a0"/>
      </w:tblPr>
      <w:tblGrid>
        <w:gridCol w:w="5118"/>
        <w:gridCol w:w="5073"/>
      </w:tblGrid>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rFonts w:ascii="Liberation Serif" w:hAnsi="Liberation Serif"/>
                <w:lang w:val="ca-ES"/>
              </w:rPr>
            </w:pPr>
            <w:r>
              <w:rPr>
                <w:lang w:val="ca-ES"/>
              </w:rPr>
              <w:t>Nom empresa comercialitzadora de mel:</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2BoldTablee"/>
              <w:spacing w:before="80" w:after="80"/>
              <w:rPr>
                <w:sz w:val="16"/>
                <w:szCs w:val="16"/>
                <w:lang w:val="en-US"/>
              </w:rPr>
            </w:pPr>
            <w:r>
              <w:rPr>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rFonts w:ascii="Liberation Serif" w:hAnsi="Liberation Serif"/>
                <w:lang w:val="ca-ES"/>
              </w:rPr>
            </w:pPr>
            <w:r>
              <w:rPr>
                <w:lang w:val="ca-ES"/>
              </w:rPr>
              <w:t>Adreça de l'empresa:</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02BoldTablee"/>
              <w:spacing w:before="80" w:after="80"/>
              <w:rPr>
                <w:sz w:val="16"/>
                <w:szCs w:val="16"/>
                <w:lang w:val="en-US"/>
              </w:rPr>
            </w:pPr>
            <w:r>
              <w:rPr>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02BoldTablee"/>
              <w:spacing w:before="80" w:after="80"/>
              <w:rPr>
                <w:sz w:val="16"/>
                <w:szCs w:val="16"/>
                <w:lang w:val="en-US"/>
              </w:rPr>
            </w:pPr>
            <w:r>
              <w:rPr>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lang w:val="ca-ES"/>
              </w:rPr>
            </w:pPr>
            <w:r>
              <w:rPr>
                <w:lang w:val="ca-ES"/>
              </w:rPr>
              <w:t>Representant:</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02BoldTablee"/>
              <w:spacing w:before="80" w:after="80"/>
              <w:rPr>
                <w:sz w:val="16"/>
                <w:szCs w:val="16"/>
                <w:lang w:val="en-US"/>
              </w:rPr>
            </w:pPr>
            <w:r>
              <w:rPr>
                <w:sz w:val="16"/>
                <w:szCs w:val="16"/>
                <w:lang w:val="en-US"/>
              </w:rPr>
            </w:r>
          </w:p>
        </w:tc>
      </w:tr>
      <w:tr>
        <w:trPr>
          <w:trHeight w:val="432" w:hRule="atLeast"/>
          <w:cantSplit w:val="true"/>
        </w:trPr>
        <w:tc>
          <w:tcPr>
            <w:tcW w:w="5118"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lang w:val="ca-ES"/>
              </w:rPr>
            </w:pPr>
            <w:r>
              <w:rPr>
                <w:lang w:val="ca-ES"/>
              </w:rPr>
              <w:t>Adreça de correu electrònic:</w:t>
            </w:r>
          </w:p>
        </w:tc>
      </w:tr>
      <w:tr>
        <w:trPr>
          <w:trHeight w:val="432" w:hRule="atLeast"/>
          <w:cantSplit w:val="true"/>
        </w:trPr>
        <w:tc>
          <w:tcPr>
            <w:tcW w:w="5118"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02BoldTablee"/>
              <w:spacing w:before="80" w:after="80"/>
              <w:rPr>
                <w:sz w:val="16"/>
                <w:szCs w:val="16"/>
                <w:lang w:val="en-US"/>
              </w:rPr>
            </w:pPr>
            <w:r>
              <w:rPr>
                <w:sz w:val="16"/>
                <w:szCs w:val="16"/>
                <w:lang w:val="en-US"/>
              </w:rPr>
            </w:r>
          </w:p>
        </w:tc>
        <w:tc>
          <w:tcPr>
            <w:tcW w:w="5073"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02BoldTablee"/>
              <w:spacing w:before="80" w:after="80"/>
              <w:rPr>
                <w:sz w:val="16"/>
                <w:szCs w:val="16"/>
                <w:lang w:val="en-US"/>
              </w:rPr>
            </w:pPr>
            <w:r>
              <w:rPr>
                <w:sz w:val="16"/>
                <w:szCs w:val="16"/>
                <w:lang w:val="en-U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rFonts w:ascii="Liberation Serif" w:hAnsi="Liberation Serif"/>
                <w:lang w:val="ca-ES"/>
              </w:rPr>
            </w:pPr>
            <w:r>
              <w:rPr>
                <w:lang w:val="ca-ES"/>
              </w:rPr>
              <w:t>Núm. alta codi REGA (Reg. explotacions ramaderes):</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02BoldTablee"/>
              <w:spacing w:before="80" w:after="80"/>
              <w:rPr>
                <w:sz w:val="16"/>
                <w:szCs w:val="16"/>
                <w:lang w:val="en-US"/>
              </w:rPr>
            </w:pPr>
            <w:r>
              <w:rPr>
                <w:sz w:val="16"/>
                <w:szCs w:val="16"/>
                <w:lang w:val="en-US"/>
              </w:rPr>
            </w:r>
          </w:p>
        </w:tc>
      </w:tr>
    </w:tbl>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rFonts w:ascii="Verdana" w:hAnsi="Verdana"/>
          <w:color w:val="002B49"/>
          <w:sz w:val="20"/>
          <w:lang w:val="ca-ES"/>
        </w:rPr>
      </w:pPr>
      <w:r>
        <w:rPr>
          <w:rFonts w:ascii="Verdana" w:hAnsi="Verdana"/>
          <w:color w:val="002B49"/>
          <w:sz w:val="20"/>
          <w:lang w:val="ca-ES"/>
        </w:rPr>
      </w:r>
    </w:p>
    <w:p>
      <w:pPr>
        <w:pStyle w:val="03Tableregular"/>
        <w:rPr>
          <w:sz w:val="20"/>
          <w:lang w:val="ca-ES"/>
        </w:rPr>
      </w:pPr>
      <w:r>
        <w:rPr>
          <w:sz w:val="20"/>
          <w:lang w:val="ca-ES"/>
        </w:rPr>
      </w:r>
    </w:p>
    <w:tbl>
      <w:tblPr>
        <w:tblStyle w:val="TableGrid"/>
        <w:tblW w:w="10192" w:type="dxa"/>
        <w:jc w:val="left"/>
        <w:tblInd w:w="0" w:type="dxa"/>
        <w:tblCellMar>
          <w:top w:w="0" w:type="dxa"/>
          <w:left w:w="111" w:type="dxa"/>
          <w:bottom w:w="0" w:type="dxa"/>
          <w:right w:w="108" w:type="dxa"/>
        </w:tblCellMar>
        <w:tblLook w:firstRow="1" w:noVBand="1" w:lastRow="0" w:firstColumn="1" w:lastColumn="0" w:noHBand="0" w:val="04a0"/>
      </w:tblPr>
      <w:tblGrid>
        <w:gridCol w:w="10192"/>
      </w:tblGrid>
      <w:tr>
        <w:trPr>
          <w:trHeight w:val="688" w:hRule="atLeast"/>
          <w:cantSplit w:val="true"/>
        </w:trPr>
        <w:tc>
          <w:tcPr>
            <w:tcW w:w="1019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F2F2F2" w:themeFill="background1" w:themeFillShade="f2" w:val="clear"/>
            <w:vAlign w:val="center"/>
          </w:tcPr>
          <w:p>
            <w:pPr>
              <w:pStyle w:val="02BoldTablee"/>
              <w:spacing w:before="80" w:after="80"/>
              <w:rPr>
                <w:lang w:val="ca-ES"/>
              </w:rPr>
            </w:pPr>
            <w:r>
              <w:rPr>
                <w:lang w:val="ca-ES"/>
              </w:rPr>
              <w:t>INSTRUCCIONS PER EMPLENAR AQUESTA MEMÒRIA JUSTIFICATIVA</w:t>
            </w:r>
          </w:p>
        </w:tc>
      </w:tr>
      <w:tr>
        <w:trPr>
          <w:trHeight w:val="787" w:hRule="atLeast"/>
          <w:cantSplit w:val="true"/>
        </w:trPr>
        <w:tc>
          <w:tcPr>
            <w:tcW w:w="1019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Normal"/>
              <w:spacing w:before="40" w:after="80"/>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Normal"/>
              <w:spacing w:lineRule="auto" w:line="276"/>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numPr>
                <w:ilvl w:val="0"/>
                <w:numId w:val="1"/>
              </w:numPr>
              <w:spacing w:lineRule="auto" w:line="276"/>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pPr>
              <w:pStyle w:val="Standard"/>
              <w:spacing w:lineRule="auto" w:line="276"/>
              <w:ind w:left="720" w:hanging="0"/>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numPr>
                <w:ilvl w:val="0"/>
                <w:numId w:val="1"/>
              </w:numPr>
              <w:spacing w:lineRule="auto" w:line="276"/>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pPr>
              <w:pStyle w:val="Standard"/>
              <w:numPr>
                <w:ilvl w:val="0"/>
                <w:numId w:val="1"/>
              </w:numPr>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pPr>
              <w:pStyle w:val="Standard"/>
              <w:spacing w:lineRule="auto" w:line="276"/>
              <w:ind w:left="720" w:hanging="0"/>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numPr>
                <w:ilvl w:val="0"/>
                <w:numId w:val="1"/>
              </w:numPr>
              <w:spacing w:lineRule="auto" w:line="276"/>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spacing w:lineRule="auto" w:line="276"/>
              <w:rPr/>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2">
              <w:r>
                <w:rPr>
                  <w:rStyle w:val="ListLabel76"/>
                  <w:rFonts w:ascii="Trebuchet MS" w:hAnsi="Trebuchet MS"/>
                  <w:color w:val="595959" w:themeColor="text1" w:themeTint="a6"/>
                  <w:sz w:val="19"/>
                  <w:szCs w:val="19"/>
                  <w:lang w:val="ca-ES"/>
                </w:rPr>
                <w:t>marca.biosfera@cime.es</w:t>
              </w:r>
            </w:hyperlink>
            <w:r>
              <w:rPr>
                <w:rFonts w:ascii="Trebuchet MS" w:hAnsi="Trebuchet MS"/>
                <w:color w:val="595959" w:themeColor="text1" w:themeTint="a6"/>
                <w:sz w:val="19"/>
                <w:szCs w:val="19"/>
                <w:lang w:val="ca-ES"/>
              </w:rPr>
              <w:t>, o bé telefonant a l'Agència Menorca Reserva de Biosfera al 971 35 62 51.</w:t>
            </w:r>
          </w:p>
          <w:p>
            <w:pPr>
              <w:pStyle w:val="03Tableregular"/>
              <w:spacing w:before="320" w:after="320"/>
              <w:rPr>
                <w:color w:val="595959" w:themeColor="text1" w:themeTint="a6"/>
                <w:szCs w:val="18"/>
                <w:lang w:val="ca-ES"/>
              </w:rPr>
            </w:pPr>
            <w:r>
              <w:rPr>
                <w:color w:val="595959" w:themeColor="text1" w:themeTint="a6"/>
                <w:szCs w:val="18"/>
                <w:lang w:val="ca-ES"/>
              </w:rPr>
            </w:r>
          </w:p>
        </w:tc>
      </w:tr>
    </w:tbl>
    <w:p>
      <w:pPr>
        <w:pStyle w:val="Standard"/>
        <w:spacing w:lineRule="auto" w:line="276"/>
        <w:rPr>
          <w:rFonts w:ascii="Verdana" w:hAnsi="Verdana" w:eastAsia="ＭＳ 明朝" w:cs="" w:cstheme="minorBidi" w:eastAsiaTheme="minorEastAsia"/>
          <w:color w:val="002B49"/>
          <w:kern w:val="0"/>
          <w:sz w:val="20"/>
          <w:szCs w:val="20"/>
          <w:lang w:val="ca-ES" w:eastAsia="en-US" w:bidi="ar-SA"/>
        </w:rPr>
      </w:pPr>
      <w:r>
        <w:rPr>
          <w:rFonts w:eastAsia="ＭＳ 明朝" w:cs="" w:cstheme="minorBidi" w:eastAsiaTheme="minorEastAsia" w:ascii="Verdana" w:hAnsi="Verdana"/>
          <w:color w:val="002B49"/>
          <w:kern w:val="0"/>
          <w:sz w:val="20"/>
          <w:szCs w:val="20"/>
          <w:lang w:val="ca-ES" w:eastAsia="en-US" w:bidi="ar-SA"/>
        </w:rPr>
      </w:r>
    </w:p>
    <w:p>
      <w:pPr>
        <w:pStyle w:val="Standard"/>
        <w:spacing w:lineRule="auto" w:line="276"/>
        <w:rPr>
          <w:rFonts w:ascii="Verdana" w:hAnsi="Verdana" w:eastAsia="ＭＳ 明朝" w:cs="" w:cstheme="minorBidi" w:eastAsiaTheme="minorEastAsia"/>
          <w:color w:val="002B49"/>
          <w:kern w:val="0"/>
          <w:sz w:val="20"/>
          <w:szCs w:val="20"/>
          <w:lang w:val="ca-ES" w:eastAsia="en-US" w:bidi="ar-SA"/>
        </w:rPr>
      </w:pPr>
      <w:r>
        <w:rPr>
          <w:rFonts w:eastAsia="ＭＳ 明朝" w:cs="" w:cstheme="minorBidi" w:eastAsiaTheme="minorEastAsia" w:ascii="Verdana" w:hAnsi="Verdana"/>
          <w:color w:val="002B49"/>
          <w:kern w:val="0"/>
          <w:sz w:val="20"/>
          <w:szCs w:val="20"/>
          <w:lang w:val="ca-ES" w:eastAsia="en-US" w:bidi="ar-SA"/>
        </w:rPr>
      </w:r>
    </w:p>
    <w:p>
      <w:pPr>
        <w:pStyle w:val="Standard"/>
        <w:spacing w:lineRule="auto" w:line="276"/>
        <w:rPr>
          <w:rFonts w:ascii="Verdana" w:hAnsi="Verdana" w:eastAsia="ＭＳ 明朝" w:cs="" w:cstheme="minorBidi" w:eastAsiaTheme="minorEastAsia"/>
          <w:color w:val="002B49"/>
          <w:kern w:val="0"/>
          <w:sz w:val="20"/>
          <w:szCs w:val="20"/>
          <w:lang w:val="ca-ES" w:eastAsia="en-US" w:bidi="ar-SA"/>
        </w:rPr>
      </w:pPr>
      <w:r>
        <w:rPr>
          <w:rFonts w:eastAsia="ＭＳ 明朝" w:cs="" w:cstheme="minorBidi" w:eastAsiaTheme="minorEastAsia" w:ascii="Verdana" w:hAnsi="Verdana"/>
          <w:color w:val="002B49"/>
          <w:kern w:val="0"/>
          <w:sz w:val="20"/>
          <w:szCs w:val="20"/>
          <w:lang w:val="ca-ES" w:eastAsia="en-US" w:bidi="ar-SA"/>
        </w:rPr>
      </w:r>
    </w:p>
    <w:p>
      <w:pPr>
        <w:pStyle w:val="Standard"/>
        <w:spacing w:lineRule="auto" w:line="276"/>
        <w:rPr>
          <w:rFonts w:ascii="Verdana" w:hAnsi="Verdana" w:eastAsia="ＭＳ 明朝" w:cs="" w:cstheme="minorBidi" w:eastAsiaTheme="minorEastAsia"/>
          <w:color w:val="002B49"/>
          <w:kern w:val="0"/>
          <w:sz w:val="20"/>
          <w:szCs w:val="20"/>
          <w:lang w:val="ca-ES" w:eastAsia="en-US" w:bidi="ar-SA"/>
        </w:rPr>
      </w:pPr>
      <w:r>
        <w:rPr>
          <w:rFonts w:eastAsia="ＭＳ 明朝" w:cs="" w:cstheme="minorBidi" w:eastAsiaTheme="minorEastAsia" w:ascii="Verdana" w:hAnsi="Verdana"/>
          <w:color w:val="002B49"/>
          <w:kern w:val="0"/>
          <w:sz w:val="20"/>
          <w:szCs w:val="20"/>
          <w:lang w:val="ca-ES" w:eastAsia="en-US" w:bidi="ar-SA"/>
        </w:rPr>
      </w:r>
    </w:p>
    <w:p>
      <w:pPr>
        <w:pStyle w:val="Standard"/>
        <w:spacing w:lineRule="auto" w:line="276"/>
        <w:rPr>
          <w:rFonts w:ascii="Verdana" w:hAnsi="Verdana" w:eastAsia="ＭＳ 明朝" w:cs="" w:cstheme="minorBidi" w:eastAsiaTheme="minorEastAsia"/>
          <w:color w:val="002B49"/>
          <w:kern w:val="0"/>
          <w:sz w:val="20"/>
          <w:szCs w:val="20"/>
          <w:lang w:val="ca-ES" w:eastAsia="en-US" w:bidi="ar-SA"/>
        </w:rPr>
      </w:pPr>
      <w:r>
        <w:rPr>
          <w:rFonts w:eastAsia="ＭＳ 明朝" w:cs="" w:cstheme="minorBidi" w:eastAsiaTheme="minorEastAsia" w:ascii="Verdana" w:hAnsi="Verdana"/>
          <w:color w:val="002B49"/>
          <w:kern w:val="0"/>
          <w:sz w:val="20"/>
          <w:szCs w:val="20"/>
          <w:lang w:val="ca-ES" w:eastAsia="en-US" w:bidi="ar-SA"/>
        </w:rPr>
      </w:r>
    </w:p>
    <w:p>
      <w:pPr>
        <w:pStyle w:val="10Regular"/>
        <w:rPr>
          <w:lang w:val="ca-ES"/>
        </w:rPr>
      </w:pPr>
      <w:r>
        <w:rPr>
          <w:lang w:val="ca-ES"/>
        </w:rPr>
        <w:t xml:space="preserve">Per poder sol·licitar l'ús de la marca i el logotip </w:t>
      </w:r>
      <w:r>
        <w:rPr>
          <w:b/>
          <w:color w:val="00AFAA"/>
          <w:lang w:val="ca-ES"/>
        </w:rPr>
        <w:t>Menorca Reserva de Biosfera</w:t>
      </w:r>
      <w:r>
        <w:rPr>
          <w:lang w:val="ca-ES"/>
        </w:rPr>
        <w:t xml:space="preserve">, l'empresa comercialitzadora de mel ha de complir els </w:t>
      </w:r>
      <w:r>
        <w:rPr>
          <w:b/>
          <w:lang w:val="ca-ES"/>
        </w:rPr>
        <w:t>12 requisits obligatoris</w:t>
      </w:r>
      <w:r>
        <w:rPr>
          <w:lang w:val="ca-ES"/>
        </w:rPr>
        <w:t xml:space="preserve"> següents:</w:t>
      </w:r>
    </w:p>
    <w:p>
      <w:pPr>
        <w:pStyle w:val="10Regular"/>
        <w:rPr>
          <w:lang w:val="ca-ES"/>
        </w:rPr>
      </w:pPr>
      <w:r>
        <w:rPr>
          <w:lang w:val="ca-ES"/>
        </w:rPr>
      </w:r>
    </w:p>
    <w:p>
      <w:pPr>
        <w:pStyle w:val="10Regular"/>
        <w:rPr>
          <w:lang w:val="ca-ES"/>
        </w:rPr>
      </w:pPr>
      <w:r>
        <w:rPr>
          <w:lang w:val="ca-ES"/>
        </w:rPr>
      </w:r>
    </w:p>
    <w:p>
      <w:pPr>
        <w:pStyle w:val="05Megatitles"/>
        <w:rPr>
          <w:lang w:val="ca-ES"/>
        </w:rPr>
      </w:pPr>
      <w:r>
        <w:rPr>
          <w:lang w:val="ca-ES"/>
        </w:rPr>
        <w:t>Compliment de Requisits Obligatoris</w:t>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06Subtitles"/>
        <w:rPr>
          <w:lang w:val="ca-ES"/>
        </w:rPr>
      </w:pPr>
      <w:r>
        <w:rPr>
          <w:lang w:val="ca-ES"/>
        </w:rPr>
        <w:t>C / Activitats de l'empresa</w:t>
      </w:r>
    </w:p>
    <w:p>
      <w:pPr>
        <w:pStyle w:val="Head1"/>
        <w:keepNext w:val="true"/>
        <w:keepLines/>
        <w:rPr>
          <w:color w:val="00AFAA"/>
          <w:sz w:val="24"/>
          <w:szCs w:val="24"/>
          <w:lang w:val="ca-ES"/>
        </w:rPr>
      </w:pPr>
      <w:r>
        <w:rPr>
          <w:color w:val="00AFAA"/>
          <w:sz w:val="24"/>
          <w:szCs w:val="24"/>
          <w:lang w:val="ca-ES"/>
        </w:rPr>
      </w:r>
    </w:p>
    <w:tbl>
      <w:tblPr>
        <w:tblStyle w:val="TableGrid"/>
        <w:tblW w:w="1012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119"/>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C2 / Els apicultors han d'estar inscrits en el Registre d'explotacions ramaders de Menorca (REGA)</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d'estar inscrita al Registre d'explotacions ramaderes de Menorca (REGA).</w:t>
            </w:r>
          </w:p>
        </w:tc>
      </w:tr>
      <w:tr>
        <w:trPr>
          <w:trHeight w:val="746"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9F9F9" w:val="clear"/>
            <w:vAlign w:val="center"/>
          </w:tcPr>
          <w:p>
            <w:pPr>
              <w:pStyle w:val="03Tableregular"/>
              <w:spacing w:before="320" w:after="320"/>
              <w:rPr>
                <w:lang w:val="ca-ES"/>
              </w:rPr>
            </w:pPr>
            <w:r>
              <w:rPr>
                <w:lang w:val="ca-ES"/>
              </w:rPr>
              <w:t>Indicau el número de REGA de l'empresa comercialitzadora de mel susceptible de sol·licitar la marca.</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highlight w:val="white"/>
                <w:lang w:val="en-US"/>
              </w:rPr>
            </w:pPr>
            <w:r>
              <w:rPr>
                <w:bCs/>
                <w:color w:val="002B49"/>
                <w:szCs w:val="18"/>
                <w:highlight w:val="white"/>
                <w:lang w:val="en-US"/>
              </w:rPr>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REGA núm.:</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highlight w:val="white"/>
              </w:rPr>
            </w:pPr>
            <w:r>
              <w:rPr>
                <w:lang w:val="ca-ES"/>
              </w:rPr>
              <w:t>Informació addicional</w:t>
            </w:r>
          </w:p>
        </w:tc>
        <w:tc>
          <w:tcPr>
            <w:tcW w:w="711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Indicau aquí si s'adjunta com a annex.</w:t>
            </w:r>
          </w:p>
        </w:tc>
      </w:tr>
    </w:tbl>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Head1"/>
        <w:keepNext w:val="true"/>
        <w:keepLines/>
        <w:rPr>
          <w:color w:val="00AFAA"/>
          <w:sz w:val="24"/>
          <w:szCs w:val="24"/>
          <w:lang w:val="ca-ES"/>
        </w:rPr>
      </w:pPr>
      <w:r>
        <w:rPr>
          <w:color w:val="00AFAA"/>
          <w:sz w:val="24"/>
          <w:szCs w:val="24"/>
          <w:lang w:val="ca-ES"/>
        </w:rPr>
      </w:r>
    </w:p>
    <w:tbl>
      <w:tblPr>
        <w:tblStyle w:val="TableGrid"/>
        <w:tblW w:w="1012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119"/>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C3 / Les casetes d'abelles han d'estar tot l'any ubicades a Menorca</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disposar de l’apiari instal·lat permanentment a Menorca.</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9F9F9" w:val="clear"/>
            <w:vAlign w:val="center"/>
          </w:tcPr>
          <w:p>
            <w:pPr>
              <w:pStyle w:val="03Tableregular"/>
              <w:spacing w:before="320" w:after="320"/>
              <w:rPr>
                <w:lang w:val="ca-ES"/>
              </w:rPr>
            </w:pPr>
            <w:r>
              <w:rPr>
                <w:lang w:val="ca-ES"/>
              </w:rPr>
              <w:t>Indicau el lloc on hi ha instal·lat l’apiari i totes les arnes de què disposa. Adjuntau fotografia justificativa.</w:t>
            </w:r>
          </w:p>
        </w:tc>
      </w:tr>
      <w:tr>
        <w:trPr>
          <w:trHeight w:val="719"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highlight w:val="white"/>
                <w:lang w:val="en-US"/>
              </w:rPr>
            </w:pPr>
            <w:r>
              <w:rPr>
                <w:bCs/>
                <w:color w:val="002B49"/>
                <w:szCs w:val="18"/>
                <w:highlight w:val="white"/>
                <w:lang w:val="en-US"/>
              </w:rPr>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sz w:val="18"/>
                <w:szCs w:val="18"/>
                <w:lang w:val="ca-ES"/>
              </w:rPr>
            </w:pPr>
            <w:r>
              <w:rPr>
                <w:sz w:val="18"/>
                <w:szCs w:val="18"/>
                <w:lang w:val="ca-ES"/>
              </w:rPr>
            </w:r>
          </w:p>
          <w:p>
            <w:pPr>
              <w:pStyle w:val="04Openfields"/>
              <w:rPr>
                <w:color w:val="808080"/>
                <w:sz w:val="18"/>
                <w:szCs w:val="18"/>
                <w:lang w:val="ca-ES"/>
              </w:rPr>
            </w:pPr>
            <w:r>
              <w:rPr>
                <w:color w:val="808080"/>
                <w:sz w:val="18"/>
                <w:szCs w:val="18"/>
                <w:lang w:val="ca-ES"/>
              </w:rPr>
              <w:t>Localització de l’apiari (polígon i parcel·la):</w:t>
            </w:r>
          </w:p>
          <w:p>
            <w:pPr>
              <w:pStyle w:val="04Openfields"/>
              <w:spacing w:before="80" w:after="80"/>
              <w:rPr>
                <w:sz w:val="18"/>
                <w:szCs w:val="18"/>
                <w:lang w:val="ca-ES"/>
              </w:rPr>
            </w:pPr>
            <w:r>
              <w:rPr>
                <w:sz w:val="18"/>
                <w:szCs w:val="18"/>
                <w:lang w:val="ca-ES"/>
              </w:rPr>
            </w:r>
          </w:p>
        </w:tc>
      </w:tr>
      <w:tr>
        <w:trPr>
          <w:trHeight w:val="719"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highlight w:val="white"/>
                <w:lang w:val="en-US"/>
              </w:rPr>
            </w:pPr>
            <w:r>
              <w:rPr>
                <w:bCs/>
                <w:color w:val="002B49"/>
                <w:szCs w:val="18"/>
                <w:highlight w:val="white"/>
                <w:lang w:val="en-US"/>
              </w:rPr>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color w:val="808080"/>
                <w:sz w:val="18"/>
                <w:szCs w:val="18"/>
                <w:lang w:val="ca-ES"/>
              </w:rPr>
            </w:pPr>
            <w:r>
              <w:rPr>
                <w:color w:val="808080"/>
                <w:sz w:val="18"/>
                <w:szCs w:val="18"/>
                <w:lang w:val="ca-ES"/>
              </w:rPr>
              <w:t>Nombre d'arnes:</w:t>
            </w:r>
          </w:p>
        </w:tc>
      </w:tr>
      <w:tr>
        <w:trPr>
          <w:trHeight w:val="719"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highlight w:val="white"/>
              </w:rPr>
            </w:pPr>
            <w:r>
              <w:rPr>
                <w:lang w:val="ca-ES"/>
              </w:rPr>
              <w:t>Informació addicional</w:t>
            </w:r>
          </w:p>
        </w:tc>
        <w:tc>
          <w:tcPr>
            <w:tcW w:w="711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 xml:space="preserve">a </w:t>
            </w:r>
            <w:r>
              <w:rPr>
                <w:lang w:val="ca-ES"/>
              </w:rPr>
              <w:t>annex.</w:t>
            </w:r>
          </w:p>
        </w:tc>
      </w:tr>
    </w:tbl>
    <w:p>
      <w:pPr>
        <w:pStyle w:val="Head1"/>
        <w:keepNext w:val="true"/>
        <w:keepLines/>
        <w:rPr>
          <w:color w:val="00AFAA"/>
          <w:sz w:val="24"/>
          <w:szCs w:val="24"/>
          <w:lang w:val="ca-ES"/>
        </w:rPr>
      </w:pPr>
      <w:r>
        <w:rPr>
          <w:color w:val="00AFAA"/>
          <w:sz w:val="24"/>
          <w:szCs w:val="24"/>
          <w:lang w:val="ca-ES"/>
        </w:rPr>
      </w:r>
    </w:p>
    <w:tbl>
      <w:tblPr>
        <w:tblStyle w:val="TableGrid"/>
        <w:tblW w:w="1012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119"/>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C4 / Utilitza reines i eixams d'origen de l'illa de Menorca</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utilitza reines i eixams d'origen menorquí.</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9F9F9" w:val="clear"/>
            <w:vAlign w:val="center"/>
          </w:tcPr>
          <w:p>
            <w:pPr>
              <w:pStyle w:val="03Tableregular"/>
              <w:spacing w:before="320" w:after="320"/>
              <w:rPr>
                <w:lang w:val="ca-ES"/>
              </w:rPr>
            </w:pPr>
            <w:r>
              <w:rPr>
                <w:lang w:val="ca-ES"/>
              </w:rPr>
              <w:t>Indicau l'origen de les reines i eixams que s'utilitzen a l’apiari susceptible de sol·licitar la marca.</w:t>
            </w:r>
          </w:p>
        </w:tc>
      </w:tr>
      <w:tr>
        <w:trPr>
          <w:trHeight w:val="719"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rFonts w:ascii="Trebuchet MS" w:hAnsi="Trebuchet MS"/>
                <w:bCs/>
                <w:color w:val="002B49"/>
                <w:szCs w:val="18"/>
                <w:highlight w:val="white"/>
                <w:lang w:val="en-US"/>
              </w:rPr>
            </w:pPr>
            <w:r>
              <w:rPr>
                <w:rFonts w:ascii="Trebuchet MS" w:hAnsi="Trebuchet MS"/>
                <w:bCs/>
                <w:color w:val="002B49"/>
                <w:szCs w:val="18"/>
                <w:highlight w:val="white"/>
                <w:lang w:val="en-US"/>
              </w:rPr>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sz w:val="16"/>
                <w:szCs w:val="16"/>
              </w:rPr>
            </w:pPr>
            <w:r>
              <w:rPr>
                <w:lang w:val="ca-ES"/>
              </w:rPr>
              <w:t>Text explicatiu...</w:t>
            </w:r>
          </w:p>
        </w:tc>
      </w:tr>
    </w:tbl>
    <w:p>
      <w:pPr>
        <w:pStyle w:val="Head1"/>
        <w:keepNext w:val="true"/>
        <w:keepLines/>
        <w:rPr>
          <w:color w:val="00AFAA"/>
          <w:sz w:val="24"/>
          <w:szCs w:val="24"/>
          <w:lang w:val="ca-ES"/>
        </w:rPr>
      </w:pPr>
      <w:r>
        <w:rPr>
          <w:color w:val="00AFAA"/>
          <w:sz w:val="24"/>
          <w:szCs w:val="24"/>
          <w:lang w:val="ca-ES"/>
        </w:rPr>
      </w:r>
    </w:p>
    <w:tbl>
      <w:tblPr>
        <w:tblStyle w:val="TableGrid"/>
        <w:tblW w:w="1012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119"/>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C5 / Tenir un pla de prevenció d'incendis que inclogui l'ús dels fumadors i els tractaments silvícoles entorn de l’apiari</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disposar d'un pla de prevenció d'incendis i complir-lo.</w:t>
            </w:r>
          </w:p>
        </w:tc>
      </w:tr>
      <w:tr>
        <w:trPr>
          <w:trHeight w:val="503" w:hRule="atLeast"/>
          <w:cantSplit w:val="true"/>
        </w:trPr>
        <w:tc>
          <w:tcPr>
            <w:tcW w:w="3000" w:type="dxa"/>
            <w:tcBorders>
              <w:top w:val="single" w:sz="4" w:space="0" w:color="D9D9D9"/>
              <w:left w:val="single" w:sz="2" w:space="0" w:color="D9D9D9"/>
              <w:bottom w:val="single" w:sz="4" w:space="0" w:color="D9D9D9"/>
              <w:right w:val="single" w:sz="4" w:space="0" w:color="D9D9D9"/>
              <w:insideH w:val="single" w:sz="4"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9F9F9" w:val="clear"/>
            <w:vAlign w:val="center"/>
          </w:tcPr>
          <w:p>
            <w:pPr>
              <w:pStyle w:val="03Tableregular"/>
              <w:spacing w:before="320" w:after="320"/>
              <w:rPr>
                <w:lang w:val="ca-ES"/>
              </w:rPr>
            </w:pPr>
            <w:r>
              <w:rPr>
                <w:lang w:val="ca-ES"/>
              </w:rPr>
              <w:t>Adjuntau pla de prevenció d'incendis que té l'empresa comercialitzadora de mel i que compleix actualment.</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rPr>
            </w:pPr>
            <w:r>
              <w:rPr>
                <w:lang w:val="ca-ES"/>
              </w:rPr>
              <w:t>Informació addicional</w:t>
            </w:r>
          </w:p>
        </w:tc>
        <w:tc>
          <w:tcPr>
            <w:tcW w:w="711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 xml:space="preserve">a </w:t>
            </w:r>
            <w:r>
              <w:rPr>
                <w:lang w:val="ca-ES"/>
              </w:rPr>
              <w:t>annex.</w:t>
            </w:r>
          </w:p>
        </w:tc>
      </w:tr>
    </w:tbl>
    <w:p>
      <w:pPr>
        <w:pStyle w:val="04Openfields"/>
        <w:rPr>
          <w:lang w:val="ca-ES"/>
        </w:rPr>
      </w:pPr>
      <w:r>
        <w:rPr>
          <w:lang w:val="ca-ES"/>
        </w:rPr>
        <mc:AlternateContent>
          <mc:Choice Requires="wps">
            <w:drawing>
              <wp:anchor behindDoc="0" distT="0" distB="0" distL="114300" distR="114300" simplePos="0" locked="0" layoutInCell="1" allowOverlap="1" relativeHeight="56">
                <wp:simplePos x="0" y="0"/>
                <wp:positionH relativeFrom="page">
                  <wp:posOffset>508000</wp:posOffset>
                </wp:positionH>
                <wp:positionV relativeFrom="paragraph">
                  <wp:posOffset>672465</wp:posOffset>
                </wp:positionV>
                <wp:extent cx="6344920" cy="1040130"/>
                <wp:effectExtent l="0" t="0" r="0" b="0"/>
                <wp:wrapSquare wrapText="bothSides"/>
                <wp:docPr id="1" name="Marco4"/>
                <a:graphic xmlns:a="http://schemas.openxmlformats.org/drawingml/2006/main">
                  <a:graphicData uri="http://schemas.microsoft.com/office/word/2010/wordprocessingShape">
                    <wps:wsp>
                      <wps:cNvSpPr/>
                      <wps:spPr>
                        <a:xfrm>
                          <a:off x="0" y="0"/>
                          <a:ext cx="6344280" cy="1039320"/>
                        </a:xfrm>
                        <a:prstGeom prst="rect">
                          <a:avLst/>
                        </a:prstGeom>
                        <a:noFill/>
                        <a:ln>
                          <a:noFill/>
                        </a:ln>
                      </wps:spPr>
                      <wps:style>
                        <a:lnRef idx="0"/>
                        <a:fillRef idx="0"/>
                        <a:effectRef idx="0"/>
                        <a:fontRef idx="minor"/>
                      </wps:style>
                      <wps:txbx>
                        <w:txbxContent>
                          <w:tbl>
                            <w:tblPr>
                              <w:tblStyle w:val="TableGrid"/>
                              <w:tblW w:w="9990" w:type="dxa"/>
                              <w:jc w:val="left"/>
                              <w:tblInd w:w="0" w:type="dxa"/>
                              <w:tblCellMar>
                                <w:top w:w="0" w:type="dxa"/>
                                <w:left w:w="109" w:type="dxa"/>
                                <w:bottom w:w="0" w:type="dxa"/>
                                <w:right w:w="108" w:type="dxa"/>
                              </w:tblCellMar>
                              <w:tblLook w:firstRow="1" w:noVBand="1" w:lastRow="0" w:firstColumn="1" w:lastColumn="0" w:noHBand="0" w:val="04a0"/>
                            </w:tblPr>
                            <w:tblGrid>
                              <w:gridCol w:w="357"/>
                              <w:gridCol w:w="9632"/>
                            </w:tblGrid>
                            <w:tr>
                              <w:trPr>
                                <w:trHeight w:val="1095" w:hRule="atLeast"/>
                                <w:cantSplit w:val="true"/>
                              </w:trPr>
                              <w:tc>
                                <w:tcPr>
                                  <w:tcW w:w="357"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Tableinfo"/>
                                    <w:spacing w:before="80" w:after="80"/>
                                    <w:rPr>
                                      <w:rFonts w:ascii="Trebuchet MS" w:hAnsi="Trebuchet MS"/>
                                      <w:color w:val="7030A0"/>
                                      <w:sz w:val="16"/>
                                      <w:szCs w:val="16"/>
                                      <w:lang w:val="en-US"/>
                                    </w:rPr>
                                  </w:pPr>
                                  <w:r>
                                    <w:rPr>
                                      <w:rFonts w:ascii="Trebuchet MS" w:hAnsi="Trebuchet MS"/>
                                      <w:color w:val="7030A0"/>
                                      <w:sz w:val="16"/>
                                      <w:szCs w:val="16"/>
                                      <w:lang w:val="en-US"/>
                                    </w:rPr>
                                  </w:r>
                                </w:p>
                              </w:tc>
                              <w:tc>
                                <w:tcPr>
                                  <w:tcW w:w="963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11txt"/>
                                    <w:spacing w:before="120" w:after="120"/>
                                    <w:rPr/>
                                  </w:pPr>
                                  <w:r>
                                    <w:rPr>
                                      <w:lang w:val="ca-ES"/>
                                    </w:rPr>
                                    <w:t>L'interessat disposa de l'autorització d'ús de fumadors apícoles en terreny forestal concedida per la Direcció General d'Espais Naturals i Biodiversitat del Govern dels Illes Balears, segons Decret 125/2007, de 5 d'octubre, pel qual es dicten normes sobre l’ús del foc i es regula l'exercici de determinades activitats susceptibles d'incrementar el risc d'incendi forestal. En virtut de l'anterior, cal remetre al Consell Insular de Menorca aquesta autorització, o autoritzar el CIM a sol·licitar a la DG.</w:t>
                                  </w:r>
                                </w:p>
                              </w:tc>
                            </w:tr>
                          </w:tbl>
                          <w:p>
                            <w:pPr>
                              <w:pStyle w:val="Contenidodelmarco"/>
                              <w:spacing w:before="40" w:after="80"/>
                              <w:rPr>
                                <w:color w:val="000000"/>
                              </w:rPr>
                            </w:pPr>
                            <w:r>
                              <w:rPr>
                                <w:color w:val="000000"/>
                              </w:rPr>
                            </w:r>
                          </w:p>
                        </w:txbxContent>
                      </wps:txbx>
                      <wps:bodyPr lIns="0" rIns="0" tIns="0" bIns="0">
                        <a:spAutoFit/>
                      </wps:bodyPr>
                    </wps:wsp>
                  </a:graphicData>
                </a:graphic>
              </wp:anchor>
            </w:drawing>
          </mc:Choice>
          <mc:Fallback>
            <w:pict>
              <v:rect id="shape_0" ID="Marco4" stroked="f" style="position:absolute;margin-left:40pt;margin-top:52.95pt;width:499.5pt;height:81.8pt;mso-position-horizontal-relative:page">
                <w10:wrap type="none"/>
                <v:fill o:detectmouseclick="t" on="false"/>
                <v:stroke color="#3465a4" joinstyle="round" endcap="flat"/>
                <v:textbox>
                  <w:txbxContent>
                    <w:tbl>
                      <w:tblPr>
                        <w:tblStyle w:val="TableGrid"/>
                        <w:tblW w:w="9990" w:type="dxa"/>
                        <w:jc w:val="left"/>
                        <w:tblInd w:w="0" w:type="dxa"/>
                        <w:tblCellMar>
                          <w:top w:w="0" w:type="dxa"/>
                          <w:left w:w="109" w:type="dxa"/>
                          <w:bottom w:w="0" w:type="dxa"/>
                          <w:right w:w="108" w:type="dxa"/>
                        </w:tblCellMar>
                        <w:tblLook w:firstRow="1" w:noVBand="1" w:lastRow="0" w:firstColumn="1" w:lastColumn="0" w:noHBand="0" w:val="04a0"/>
                      </w:tblPr>
                      <w:tblGrid>
                        <w:gridCol w:w="357"/>
                        <w:gridCol w:w="9632"/>
                      </w:tblGrid>
                      <w:tr>
                        <w:trPr>
                          <w:trHeight w:val="1095" w:hRule="atLeast"/>
                          <w:cantSplit w:val="true"/>
                        </w:trPr>
                        <w:tc>
                          <w:tcPr>
                            <w:tcW w:w="357"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Tableinfo"/>
                              <w:spacing w:before="80" w:after="80"/>
                              <w:rPr>
                                <w:rFonts w:ascii="Trebuchet MS" w:hAnsi="Trebuchet MS"/>
                                <w:color w:val="7030A0"/>
                                <w:sz w:val="16"/>
                                <w:szCs w:val="16"/>
                                <w:lang w:val="en-US"/>
                              </w:rPr>
                            </w:pPr>
                            <w:r>
                              <w:rPr>
                                <w:rFonts w:ascii="Trebuchet MS" w:hAnsi="Trebuchet MS"/>
                                <w:color w:val="7030A0"/>
                                <w:sz w:val="16"/>
                                <w:szCs w:val="16"/>
                                <w:lang w:val="en-US"/>
                              </w:rPr>
                            </w:r>
                          </w:p>
                        </w:tc>
                        <w:tc>
                          <w:tcPr>
                            <w:tcW w:w="963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11txt"/>
                              <w:spacing w:before="120" w:after="120"/>
                              <w:rPr/>
                            </w:pPr>
                            <w:r>
                              <w:rPr>
                                <w:lang w:val="ca-ES"/>
                              </w:rPr>
                              <w:t>L'interessat disposa de l'autorització d'ús de fumadors apícoles en terreny forestal concedida per la Direcció General d'Espais Naturals i Biodiversitat del Govern dels Illes Balears, segons Decret 125/2007, de 5 d'octubre, pel qual es dicten normes sobre l’ús del foc i es regula l'exercici de determinades activitats susceptibles d'incrementar el risc d'incendi forestal. En virtut de l'anterior, cal remetre al Consell Insular de Menorca aquesta autorització, o autoritzar el CIM a sol·licitar a la DG.</w:t>
                            </w:r>
                          </w:p>
                        </w:tc>
                      </w:tr>
                    </w:tbl>
                    <w:p>
                      <w:pPr>
                        <w:pStyle w:val="Contenidodelmarco"/>
                        <w:spacing w:before="40" w:after="80"/>
                        <w:rPr>
                          <w:color w:val="000000"/>
                        </w:rPr>
                      </w:pPr>
                      <w:r>
                        <w:rPr>
                          <w:color w:val="000000"/>
                        </w:rPr>
                      </w:r>
                    </w:p>
                  </w:txbxContent>
                </v:textbox>
              </v:rect>
            </w:pict>
          </mc:Fallback>
        </mc:AlternateContent>
      </w:r>
    </w:p>
    <w:p>
      <w:pPr>
        <w:pStyle w:val="04Openfields"/>
        <w:rPr>
          <w:lang w:val="ca-ES"/>
        </w:rPr>
      </w:pPr>
      <w:r>
        <w:rPr>
          <w:lang w:val="ca-ES"/>
        </w:rPr>
        <w:t>Marcau amb una X en cas afirmatiu:</w:t>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6Subtitles"/>
        <w:rPr>
          <w:lang w:val="ca-ES"/>
        </w:rPr>
      </w:pPr>
      <w:r>
        <w:rPr>
          <w:lang w:val="ca-ES"/>
        </w:rPr>
        <w:t>D / Millores en comportament ambiental / Gestió ambiental</w:t>
      </w:r>
    </w:p>
    <w:p>
      <w:pPr>
        <w:pStyle w:val="Head1"/>
        <w:keepNext w:val="true"/>
        <w:keepLines/>
        <w:rPr>
          <w:color w:val="00AFAA"/>
          <w:sz w:val="24"/>
          <w:szCs w:val="24"/>
          <w:lang w:val="ca-ES"/>
        </w:rPr>
      </w:pPr>
      <w:r>
        <w:rPr>
          <w:color w:val="00AFAA"/>
          <w:sz w:val="24"/>
          <w:szCs w:val="24"/>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D6 / Compleix la normativa vigent en relació amb l'ús sostenible de productes fitosanitaris</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la producció de la qual provengui d'una plantació pròpia ha de complir la normativa vigent en relació amb l'ús sostenible de productes fitosanitaris. Per això ha de portar una gestió integrada de plagues, justificant d'estar adscrit a un agrupació de defensa vegetal (ADV) o tenir un assessor en control integral de plagues.</w:t>
            </w:r>
          </w:p>
        </w:tc>
      </w:tr>
      <w:tr>
        <w:trPr>
          <w:trHeight w:val="1655"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Justificació:</w:t>
            </w:r>
          </w:p>
          <w:p>
            <w:pPr>
              <w:pStyle w:val="03Tableregular"/>
              <w:rPr>
                <w:lang w:val="ca-ES"/>
              </w:rPr>
            </w:pPr>
            <w:r>
              <w:rPr>
                <w:lang w:val="ca-ES"/>
              </w:rPr>
              <w:t>- Cal adjuntar número de carnet d'usuari professional de productes fitosanitaris.</w:t>
            </w:r>
          </w:p>
          <w:p>
            <w:pPr>
              <w:pStyle w:val="03Tableregular"/>
              <w:spacing w:before="320" w:after="320"/>
              <w:rPr>
                <w:lang w:val="ca-ES"/>
              </w:rPr>
            </w:pPr>
            <w:r>
              <w:rPr>
                <w:lang w:val="ca-ES"/>
              </w:rPr>
              <w:t>- Cal adjuntar certificat de pertinença a una ADV o certificat de l'assessor de l'explotació que indiqui que compleix la normativa especial de gestió integrada de plagues.</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 xml:space="preserve">a </w:t>
            </w:r>
            <w:r>
              <w:rPr>
                <w:lang w:val="ca-ES"/>
              </w:rPr>
              <w:t>annex.</w:t>
            </w:r>
          </w:p>
        </w:tc>
      </w:tr>
    </w:tbl>
    <w:p>
      <w:pPr>
        <w:pStyle w:val="04Openfields"/>
        <w:rPr>
          <w:lang w:val="ca-ES"/>
        </w:rPr>
      </w:pPr>
      <w:r>
        <w:rPr>
          <w:lang w:val="ca-ES"/>
        </w:rPr>
        <mc:AlternateContent>
          <mc:Choice Requires="wps">
            <w:drawing>
              <wp:anchor behindDoc="0" distT="0" distB="0" distL="114300" distR="114300" simplePos="0" locked="0" layoutInCell="1" allowOverlap="1" relativeHeight="57">
                <wp:simplePos x="0" y="0"/>
                <wp:positionH relativeFrom="page">
                  <wp:posOffset>508000</wp:posOffset>
                </wp:positionH>
                <wp:positionV relativeFrom="paragraph">
                  <wp:posOffset>655955</wp:posOffset>
                </wp:positionV>
                <wp:extent cx="6344920" cy="877570"/>
                <wp:effectExtent l="0" t="0" r="0" b="0"/>
                <wp:wrapSquare wrapText="bothSides"/>
                <wp:docPr id="3" name="Marco5"/>
                <a:graphic xmlns:a="http://schemas.openxmlformats.org/drawingml/2006/main">
                  <a:graphicData uri="http://schemas.microsoft.com/office/word/2010/wordprocessingShape">
                    <wps:wsp>
                      <wps:cNvSpPr/>
                      <wps:spPr>
                        <a:xfrm>
                          <a:off x="0" y="0"/>
                          <a:ext cx="6344280" cy="876960"/>
                        </a:xfrm>
                        <a:prstGeom prst="rect">
                          <a:avLst/>
                        </a:prstGeom>
                        <a:noFill/>
                        <a:ln>
                          <a:noFill/>
                        </a:ln>
                      </wps:spPr>
                      <wps:style>
                        <a:lnRef idx="0"/>
                        <a:fillRef idx="0"/>
                        <a:effectRef idx="0"/>
                        <a:fontRef idx="minor"/>
                      </wps:style>
                      <wps:txbx>
                        <w:txbxContent>
                          <w:tbl>
                            <w:tblPr>
                              <w:tblStyle w:val="TableGrid"/>
                              <w:tblW w:w="9990" w:type="dxa"/>
                              <w:jc w:val="left"/>
                              <w:tblInd w:w="0" w:type="dxa"/>
                              <w:tblCellMar>
                                <w:top w:w="0" w:type="dxa"/>
                                <w:left w:w="109" w:type="dxa"/>
                                <w:bottom w:w="0" w:type="dxa"/>
                                <w:right w:w="108" w:type="dxa"/>
                              </w:tblCellMar>
                              <w:tblLook w:firstRow="1" w:noVBand="1" w:lastRow="0" w:firstColumn="1" w:lastColumn="0" w:noHBand="0" w:val="04a0"/>
                            </w:tblPr>
                            <w:tblGrid>
                              <w:gridCol w:w="357"/>
                              <w:gridCol w:w="9632"/>
                            </w:tblGrid>
                            <w:tr>
                              <w:trPr>
                                <w:trHeight w:val="1095" w:hRule="atLeast"/>
                                <w:cantSplit w:val="true"/>
                              </w:trPr>
                              <w:tc>
                                <w:tcPr>
                                  <w:tcW w:w="357"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Tableinfo"/>
                                    <w:spacing w:before="80" w:after="80"/>
                                    <w:rPr>
                                      <w:rFonts w:ascii="Trebuchet MS" w:hAnsi="Trebuchet MS"/>
                                      <w:color w:val="7030A0"/>
                                      <w:sz w:val="16"/>
                                      <w:szCs w:val="16"/>
                                      <w:lang w:val="en-US"/>
                                    </w:rPr>
                                  </w:pPr>
                                  <w:r>
                                    <w:rPr>
                                      <w:rFonts w:ascii="Trebuchet MS" w:hAnsi="Trebuchet MS"/>
                                      <w:color w:val="7030A0"/>
                                      <w:sz w:val="16"/>
                                      <w:szCs w:val="16"/>
                                      <w:lang w:val="en-US"/>
                                    </w:rPr>
                                  </w:r>
                                </w:p>
                              </w:tc>
                              <w:tc>
                                <w:tcPr>
                                  <w:tcW w:w="963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11txt"/>
                                    <w:spacing w:before="120" w:after="120"/>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r>
                                    <w:rPr/>
                                    <w:t xml:space="preserve"> </w:t>
                                  </w:r>
                                </w:p>
                              </w:tc>
                            </w:tr>
                          </w:tbl>
                          <w:p>
                            <w:pPr>
                              <w:pStyle w:val="Contenidodelmarco"/>
                              <w:spacing w:before="40" w:after="80"/>
                              <w:rPr>
                                <w:color w:val="000000"/>
                              </w:rPr>
                            </w:pPr>
                            <w:r>
                              <w:rPr>
                                <w:color w:val="000000"/>
                              </w:rPr>
                            </w:r>
                          </w:p>
                        </w:txbxContent>
                      </wps:txbx>
                      <wps:bodyPr lIns="0" rIns="0" tIns="0" bIns="0">
                        <a:spAutoFit/>
                      </wps:bodyPr>
                    </wps:wsp>
                  </a:graphicData>
                </a:graphic>
              </wp:anchor>
            </w:drawing>
          </mc:Choice>
          <mc:Fallback>
            <w:pict>
              <v:rect id="shape_0" ID="Marco5" stroked="f" style="position:absolute;margin-left:40pt;margin-top:51.65pt;width:499.5pt;height:69pt;mso-position-horizontal-relative:page">
                <w10:wrap type="none"/>
                <v:fill o:detectmouseclick="t" on="false"/>
                <v:stroke color="#3465a4" joinstyle="round" endcap="flat"/>
                <v:textbox>
                  <w:txbxContent>
                    <w:tbl>
                      <w:tblPr>
                        <w:tblStyle w:val="TableGrid"/>
                        <w:tblW w:w="9990" w:type="dxa"/>
                        <w:jc w:val="left"/>
                        <w:tblInd w:w="0" w:type="dxa"/>
                        <w:tblCellMar>
                          <w:top w:w="0" w:type="dxa"/>
                          <w:left w:w="109" w:type="dxa"/>
                          <w:bottom w:w="0" w:type="dxa"/>
                          <w:right w:w="108" w:type="dxa"/>
                        </w:tblCellMar>
                        <w:tblLook w:firstRow="1" w:noVBand="1" w:lastRow="0" w:firstColumn="1" w:lastColumn="0" w:noHBand="0" w:val="04a0"/>
                      </w:tblPr>
                      <w:tblGrid>
                        <w:gridCol w:w="357"/>
                        <w:gridCol w:w="9632"/>
                      </w:tblGrid>
                      <w:tr>
                        <w:trPr>
                          <w:trHeight w:val="1095" w:hRule="atLeast"/>
                          <w:cantSplit w:val="true"/>
                        </w:trPr>
                        <w:tc>
                          <w:tcPr>
                            <w:tcW w:w="357"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Tableinfo"/>
                              <w:spacing w:before="80" w:after="80"/>
                              <w:rPr>
                                <w:rFonts w:ascii="Trebuchet MS" w:hAnsi="Trebuchet MS"/>
                                <w:color w:val="7030A0"/>
                                <w:sz w:val="16"/>
                                <w:szCs w:val="16"/>
                                <w:lang w:val="en-US"/>
                              </w:rPr>
                            </w:pPr>
                            <w:r>
                              <w:rPr>
                                <w:rFonts w:ascii="Trebuchet MS" w:hAnsi="Trebuchet MS"/>
                                <w:color w:val="7030A0"/>
                                <w:sz w:val="16"/>
                                <w:szCs w:val="16"/>
                                <w:lang w:val="en-US"/>
                              </w:rPr>
                            </w:r>
                          </w:p>
                        </w:tc>
                        <w:tc>
                          <w:tcPr>
                            <w:tcW w:w="963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11txt"/>
                              <w:spacing w:before="120" w:after="120"/>
                              <w:rPr/>
                            </w:pPr>
                            <w:r>
                              <w:rPr>
                                <w:lang w:val="ca-ES"/>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r>
                              <w:rPr/>
                              <w:t xml:space="preserve"> </w:t>
                            </w:r>
                          </w:p>
                        </w:tc>
                      </w:tr>
                    </w:tbl>
                    <w:p>
                      <w:pPr>
                        <w:pStyle w:val="Contenidodelmarco"/>
                        <w:spacing w:before="40" w:after="80"/>
                        <w:rPr>
                          <w:color w:val="000000"/>
                        </w:rPr>
                      </w:pPr>
                      <w:r>
                        <w:rPr>
                          <w:color w:val="000000"/>
                        </w:rPr>
                      </w:r>
                    </w:p>
                  </w:txbxContent>
                </v:textbox>
              </v:rect>
            </w:pict>
          </mc:Fallback>
        </mc:AlternateContent>
      </w:r>
    </w:p>
    <w:p>
      <w:pPr>
        <w:pStyle w:val="04Openfields"/>
        <w:rPr>
          <w:lang w:val="ca-ES"/>
        </w:rPr>
      </w:pPr>
      <w:r>
        <w:rPr>
          <w:lang w:val="ca-ES"/>
        </w:rPr>
        <w:t>Marcau amb una X en cas afirmatiu:</w:t>
      </w:r>
    </w:p>
    <w:p>
      <w:pPr>
        <w:pStyle w:val="04Openfields"/>
        <w:rPr>
          <w:lang w:val="ca-ES"/>
        </w:rPr>
      </w:pPr>
      <w:r>
        <w:rPr>
          <w:lang w:val="ca-ES"/>
        </w:rPr>
      </w:r>
    </w:p>
    <w:p>
      <w:pPr>
        <w:pStyle w:val="04Openfields"/>
        <w:rPr>
          <w:lang w:val="ca-ES"/>
        </w:rPr>
      </w:pPr>
      <w:r>
        <w:rPr>
          <w:lang w:val="ca-ES"/>
        </w:rPr>
      </w:r>
    </w:p>
    <w:p>
      <w:pPr>
        <w:pStyle w:val="04Openfields"/>
        <w:rPr>
          <w:sz w:val="19"/>
          <w:szCs w:val="19"/>
          <w:lang w:val="ca-ES"/>
        </w:rPr>
      </w:pPr>
      <w:r>
        <w:rPr>
          <w:sz w:val="19"/>
          <w:szCs w:val="19"/>
          <w:lang w:val="ca-ES"/>
        </w:rPr>
      </w:r>
    </w:p>
    <w:p>
      <w:pPr>
        <w:pStyle w:val="04Openfields"/>
        <w:rPr>
          <w:sz w:val="19"/>
          <w:szCs w:val="19"/>
          <w:lang w:val="ca-ES"/>
        </w:rPr>
      </w:pPr>
      <w:r>
        <w:rPr>
          <w:sz w:val="19"/>
          <w:szCs w:val="19"/>
          <w:lang w:val="ca-ES"/>
        </w:rPr>
      </w:r>
    </w:p>
    <w:p>
      <w:pPr>
        <w:pStyle w:val="04Openfields"/>
        <w:rPr>
          <w:sz w:val="19"/>
          <w:szCs w:val="19"/>
          <w:lang w:val="ca-ES"/>
        </w:rPr>
      </w:pPr>
      <w:r>
        <w:rPr>
          <w:sz w:val="19"/>
          <w:szCs w:val="19"/>
          <w:lang w:val="ca-ES"/>
        </w:rPr>
      </w:r>
    </w:p>
    <w:p>
      <w:pPr>
        <w:pStyle w:val="04Openfields"/>
        <w:rPr>
          <w:sz w:val="19"/>
          <w:szCs w:val="19"/>
          <w:lang w:val="ca-ES"/>
        </w:rPr>
      </w:pPr>
      <w:r>
        <w:rPr>
          <w:sz w:val="19"/>
          <w:szCs w:val="19"/>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D7 / Compleix la normativa en matèria de benestar animal</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complir la normativa especial en matèria de benestar animal actual.</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Cal adjuntar certificat del veterinari de l'explotació que indiqui que es compleix la normativa de benestar animal actual.</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a</w:t>
            </w:r>
            <w:r>
              <w:rPr>
                <w:lang w:val="ca-ES"/>
              </w:rPr>
              <w:t xml:space="preserve"> annex.</w:t>
            </w:r>
          </w:p>
        </w:tc>
      </w:tr>
    </w:tbl>
    <w:p>
      <w:pPr>
        <w:pStyle w:val="04Openfields"/>
        <w:rPr>
          <w:lang w:val="ca-ES"/>
        </w:rPr>
      </w:pPr>
      <w:r>
        <w:rPr>
          <w:lang w:val="ca-ES"/>
        </w:rPr>
        <mc:AlternateContent>
          <mc:Choice Requires="wps">
            <w:drawing>
              <wp:anchor behindDoc="0" distT="0" distB="0" distL="114300" distR="114300" simplePos="0" locked="0" layoutInCell="1" allowOverlap="1" relativeHeight="58">
                <wp:simplePos x="0" y="0"/>
                <wp:positionH relativeFrom="page">
                  <wp:posOffset>508000</wp:posOffset>
                </wp:positionH>
                <wp:positionV relativeFrom="paragraph">
                  <wp:posOffset>572770</wp:posOffset>
                </wp:positionV>
                <wp:extent cx="6344920" cy="661670"/>
                <wp:effectExtent l="0" t="0" r="0" b="0"/>
                <wp:wrapSquare wrapText="bothSides"/>
                <wp:docPr id="5" name="Marco6"/>
                <a:graphic xmlns:a="http://schemas.openxmlformats.org/drawingml/2006/main">
                  <a:graphicData uri="http://schemas.microsoft.com/office/word/2010/wordprocessingShape">
                    <wps:wsp>
                      <wps:cNvSpPr/>
                      <wps:spPr>
                        <a:xfrm>
                          <a:off x="0" y="0"/>
                          <a:ext cx="6344280" cy="660960"/>
                        </a:xfrm>
                        <a:prstGeom prst="rect">
                          <a:avLst/>
                        </a:prstGeom>
                        <a:noFill/>
                        <a:ln>
                          <a:noFill/>
                        </a:ln>
                      </wps:spPr>
                      <wps:style>
                        <a:lnRef idx="0"/>
                        <a:fillRef idx="0"/>
                        <a:effectRef idx="0"/>
                        <a:fontRef idx="minor"/>
                      </wps:style>
                      <wps:txbx>
                        <w:txbxContent>
                          <w:tbl>
                            <w:tblPr>
                              <w:tblStyle w:val="TableGrid"/>
                              <w:tblW w:w="9990" w:type="dxa"/>
                              <w:jc w:val="left"/>
                              <w:tblInd w:w="0" w:type="dxa"/>
                              <w:tblCellMar>
                                <w:top w:w="0" w:type="dxa"/>
                                <w:left w:w="109" w:type="dxa"/>
                                <w:bottom w:w="0" w:type="dxa"/>
                                <w:right w:w="108" w:type="dxa"/>
                              </w:tblCellMar>
                              <w:tblLook w:firstRow="1" w:noVBand="1" w:lastRow="0" w:firstColumn="1" w:lastColumn="0" w:noHBand="0" w:val="04a0"/>
                            </w:tblPr>
                            <w:tblGrid>
                              <w:gridCol w:w="357"/>
                              <w:gridCol w:w="9632"/>
                            </w:tblGrid>
                            <w:tr>
                              <w:trPr>
                                <w:trHeight w:val="755" w:hRule="atLeast"/>
                                <w:cantSplit w:val="true"/>
                              </w:trPr>
                              <w:tc>
                                <w:tcPr>
                                  <w:tcW w:w="357"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Tableinfo"/>
                                    <w:spacing w:before="80" w:after="80"/>
                                    <w:rPr>
                                      <w:rFonts w:ascii="Trebuchet MS" w:hAnsi="Trebuchet MS"/>
                                      <w:color w:val="7030A0"/>
                                      <w:sz w:val="16"/>
                                      <w:szCs w:val="16"/>
                                      <w:lang w:val="en-US"/>
                                    </w:rPr>
                                  </w:pPr>
                                  <w:r>
                                    <w:rPr>
                                      <w:rFonts w:ascii="Trebuchet MS" w:hAnsi="Trebuchet MS"/>
                                      <w:color w:val="7030A0"/>
                                      <w:sz w:val="16"/>
                                      <w:szCs w:val="16"/>
                                      <w:lang w:val="en-US"/>
                                    </w:rPr>
                                  </w:r>
                                </w:p>
                              </w:tc>
                              <w:tc>
                                <w:tcPr>
                                  <w:tcW w:w="963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11txt"/>
                                    <w:spacing w:before="120" w:after="120"/>
                                    <w:rPr/>
                                  </w:pPr>
                                  <w:r>
                                    <w:rPr>
                                      <w:lang w:val="ca-ES"/>
                                    </w:rPr>
                                    <w:t>Aquest requisit ja ha estat comprovat durant el darrer any pel Departament de Medi Ambient i Reserva de Biosfera del Consell Insular de Menorca, i sol·licit que aquest requisit sigui contrastat amb aquest departament.</w:t>
                                  </w:r>
                                </w:p>
                              </w:tc>
                            </w:tr>
                          </w:tbl>
                          <w:p>
                            <w:pPr>
                              <w:pStyle w:val="Contenidodelmarco"/>
                              <w:spacing w:before="40" w:after="80"/>
                              <w:rPr>
                                <w:color w:val="000000"/>
                              </w:rPr>
                            </w:pPr>
                            <w:r>
                              <w:rPr>
                                <w:color w:val="000000"/>
                              </w:rPr>
                            </w:r>
                          </w:p>
                        </w:txbxContent>
                      </wps:txbx>
                      <wps:bodyPr lIns="0" rIns="0" tIns="0" bIns="0">
                        <a:spAutoFit/>
                      </wps:bodyPr>
                    </wps:wsp>
                  </a:graphicData>
                </a:graphic>
              </wp:anchor>
            </w:drawing>
          </mc:Choice>
          <mc:Fallback>
            <w:pict>
              <v:rect id="shape_0" ID="Marco6" stroked="f" style="position:absolute;margin-left:40pt;margin-top:45.1pt;width:499.5pt;height:52pt;mso-position-horizontal-relative:page">
                <w10:wrap type="none"/>
                <v:fill o:detectmouseclick="t" on="false"/>
                <v:stroke color="#3465a4" joinstyle="round" endcap="flat"/>
                <v:textbox>
                  <w:txbxContent>
                    <w:tbl>
                      <w:tblPr>
                        <w:tblStyle w:val="TableGrid"/>
                        <w:tblW w:w="9990" w:type="dxa"/>
                        <w:jc w:val="left"/>
                        <w:tblInd w:w="0" w:type="dxa"/>
                        <w:tblCellMar>
                          <w:top w:w="0" w:type="dxa"/>
                          <w:left w:w="109" w:type="dxa"/>
                          <w:bottom w:w="0" w:type="dxa"/>
                          <w:right w:w="108" w:type="dxa"/>
                        </w:tblCellMar>
                        <w:tblLook w:firstRow="1" w:noVBand="1" w:lastRow="0" w:firstColumn="1" w:lastColumn="0" w:noHBand="0" w:val="04a0"/>
                      </w:tblPr>
                      <w:tblGrid>
                        <w:gridCol w:w="357"/>
                        <w:gridCol w:w="9632"/>
                      </w:tblGrid>
                      <w:tr>
                        <w:trPr>
                          <w:trHeight w:val="755" w:hRule="atLeast"/>
                          <w:cantSplit w:val="true"/>
                        </w:trPr>
                        <w:tc>
                          <w:tcPr>
                            <w:tcW w:w="357"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Tableinfo"/>
                              <w:spacing w:before="80" w:after="80"/>
                              <w:rPr>
                                <w:rFonts w:ascii="Trebuchet MS" w:hAnsi="Trebuchet MS"/>
                                <w:color w:val="7030A0"/>
                                <w:sz w:val="16"/>
                                <w:szCs w:val="16"/>
                                <w:lang w:val="en-US"/>
                              </w:rPr>
                            </w:pPr>
                            <w:r>
                              <w:rPr>
                                <w:rFonts w:ascii="Trebuchet MS" w:hAnsi="Trebuchet MS"/>
                                <w:color w:val="7030A0"/>
                                <w:sz w:val="16"/>
                                <w:szCs w:val="16"/>
                                <w:lang w:val="en-US"/>
                              </w:rPr>
                            </w:r>
                          </w:p>
                        </w:tc>
                        <w:tc>
                          <w:tcPr>
                            <w:tcW w:w="9632"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fill="auto" w:val="clear"/>
                            <w:vAlign w:val="center"/>
                          </w:tcPr>
                          <w:p>
                            <w:pPr>
                              <w:pStyle w:val="11txt"/>
                              <w:spacing w:before="120" w:after="120"/>
                              <w:rPr/>
                            </w:pPr>
                            <w:r>
                              <w:rPr>
                                <w:lang w:val="ca-ES"/>
                              </w:rPr>
                              <w:t>Aquest requisit ja ha estat comprovat durant el darrer any pel Departament de Medi Ambient i Reserva de Biosfera del Consell Insular de Menorca, i sol·licit que aquest requisit sigui contrastat amb aquest departament.</w:t>
                            </w:r>
                          </w:p>
                        </w:tc>
                      </w:tr>
                    </w:tbl>
                    <w:p>
                      <w:pPr>
                        <w:pStyle w:val="Contenidodelmarco"/>
                        <w:spacing w:before="40" w:after="80"/>
                        <w:rPr>
                          <w:color w:val="000000"/>
                        </w:rPr>
                      </w:pPr>
                      <w:r>
                        <w:rPr>
                          <w:color w:val="000000"/>
                        </w:rPr>
                      </w:r>
                    </w:p>
                  </w:txbxContent>
                </v:textbox>
              </v:rect>
            </w:pict>
          </mc:Fallback>
        </mc:AlternateContent>
      </w:r>
    </w:p>
    <w:p>
      <w:pPr>
        <w:pStyle w:val="04Openfields"/>
        <w:rPr>
          <w:lang w:val="ca-ES"/>
        </w:rPr>
      </w:pPr>
      <w:r>
        <w:rPr>
          <w:lang w:val="ca-ES"/>
        </w:rPr>
        <w:t>Marcau amb una X en cas afirmatiu:</w:t>
      </w:r>
    </w:p>
    <w:p>
      <w:pPr>
        <w:pStyle w:val="04Openfields"/>
        <w:rPr>
          <w:i w:val="false"/>
          <w:i w:val="false"/>
          <w:color w:val="7030A0"/>
          <w:sz w:val="19"/>
          <w:szCs w:val="19"/>
          <w:lang w:val="ca-ES"/>
        </w:rPr>
      </w:pPr>
      <w:r>
        <w:rPr>
          <w:i w:val="false"/>
          <w:color w:val="7030A0"/>
          <w:sz w:val="19"/>
          <w:szCs w:val="19"/>
          <w:lang w:val="ca-ES"/>
        </w:rPr>
      </w:r>
    </w:p>
    <w:p>
      <w:pPr>
        <w:pStyle w:val="04Openfields"/>
        <w:rPr>
          <w:lang w:val="ca-ES"/>
        </w:rPr>
      </w:pPr>
      <w:r>
        <w:rPr>
          <w:lang w:val="ca-ES"/>
        </w:rPr>
      </w:r>
    </w:p>
    <w:p>
      <w:pPr>
        <w:pStyle w:val="03Tableregular"/>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D8 / Realitza seguiment sobre el consum d'energia i aigua (electricitat, gas, gasoil...)</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S'ha d'indicar el seguiment del consum d'energia i aigua de l'empresa comercialitzadora de mel de tot el darrer any.</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Adjuntau document de seguiment del consum d'energia i aigua de l'empresa comercialitzadora de mel de tot el darrer any.</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a </w:t>
            </w:r>
            <w:r>
              <w:rPr>
                <w:lang w:val="ca-ES"/>
              </w:rPr>
              <w:t>a</w:t>
            </w:r>
            <w:r>
              <w:rPr>
                <w:lang w:val="ca-ES"/>
              </w:rPr>
              <w:t>nnex.</w:t>
            </w:r>
          </w:p>
        </w:tc>
      </w:tr>
    </w:tbl>
    <w:p>
      <w:pPr>
        <w:pStyle w:val="Normal"/>
        <w:rPr>
          <w:lang w:val="ca-ES"/>
        </w:rPr>
      </w:pPr>
      <w:r>
        <w:rPr>
          <w:lang w:val="ca-ES"/>
        </w:rPr>
      </w:r>
    </w:p>
    <w:p>
      <w:pPr>
        <w:pStyle w:val="Head1"/>
        <w:keepNext w:val="true"/>
        <w:keepLines/>
        <w:rPr>
          <w:color w:val="00AFAA"/>
          <w:sz w:val="24"/>
          <w:szCs w:val="24"/>
          <w:lang w:val="ca-ES"/>
        </w:rPr>
      </w:pPr>
      <w:r>
        <w:rPr>
          <w:color w:val="00AFAA"/>
          <w:sz w:val="24"/>
          <w:szCs w:val="24"/>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D9 / Reemplaça les bombetes incandescents i halògenes per altres de baix consum o LED</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utilitza bombetes de baix consum o LED a tota l'empresa.</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Explicau quan es va realitzar el canvi a bombeta de baix consum o LED i totes les bombetes es van canviar.</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en-US"/>
              </w:rPr>
            </w:pPr>
            <w:r>
              <w:rPr>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Text explicatiu...</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 xml:space="preserve">a </w:t>
            </w:r>
            <w:r>
              <w:rPr>
                <w:lang w:val="ca-ES"/>
              </w:rPr>
              <w:t>annex.</w:t>
            </w:r>
          </w:p>
        </w:tc>
      </w:tr>
    </w:tbl>
    <w:p>
      <w:pPr>
        <w:pStyle w:val="Head1"/>
        <w:keepNext w:val="true"/>
        <w:keepLines/>
        <w:rPr>
          <w:color w:val="00AFAA"/>
          <w:sz w:val="24"/>
          <w:szCs w:val="24"/>
          <w:lang w:val="ca-ES"/>
        </w:rPr>
      </w:pPr>
      <w:r>
        <w:rPr>
          <w:color w:val="00AFAA"/>
          <w:sz w:val="24"/>
          <w:szCs w:val="24"/>
          <w:lang w:val="ca-ES"/>
        </w:rPr>
      </w:r>
    </w:p>
    <w:p>
      <w:pPr>
        <w:pStyle w:val="Head1"/>
        <w:keepNext w:val="true"/>
        <w:keepLines/>
        <w:rPr>
          <w:color w:val="00AFAA"/>
          <w:sz w:val="24"/>
          <w:szCs w:val="24"/>
          <w:lang w:val="ca-ES"/>
        </w:rPr>
      </w:pPr>
      <w:r>
        <w:rPr>
          <w:color w:val="00AFAA"/>
          <w:sz w:val="24"/>
          <w:szCs w:val="24"/>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D10 / Adopta mesures per a l'estalvi de llum: interruptors temporalitzats, cèl·lules d'il·luminació automàtica...</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disposar de dispositius d'estalvi de llum.</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Cal adjuntar la llista de mesures preses per l'empresa comercialitzadora de mel per estalviar llum.</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tcPr>
          <w:p>
            <w:pPr>
              <w:pStyle w:val="04Openfields"/>
              <w:spacing w:before="80" w:after="80"/>
              <w:rPr>
                <w:lang w:val="ca-ES"/>
              </w:rPr>
            </w:pPr>
            <w:r>
              <w:rPr>
                <w:lang w:val="ca-ES"/>
              </w:rPr>
              <w:t>Mesura 1</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Mesura 2</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w:t>
            </w:r>
          </w:p>
        </w:tc>
      </w:tr>
    </w:tbl>
    <w:p>
      <w:pPr>
        <w:pStyle w:val="Normal"/>
        <w:rPr>
          <w:lang w:val="ca-ES"/>
        </w:rPr>
      </w:pPr>
      <w:r>
        <w:rPr>
          <w:lang w:val="ca-ES"/>
        </w:rPr>
      </w:r>
    </w:p>
    <w:p>
      <w:pPr>
        <w:pStyle w:val="Head1"/>
        <w:keepNext w:val="true"/>
        <w:keepLines/>
        <w:rPr>
          <w:color w:val="00AFAA"/>
          <w:sz w:val="24"/>
          <w:szCs w:val="24"/>
          <w:lang w:val="ca-ES"/>
        </w:rPr>
      </w:pPr>
      <w:r>
        <w:rPr>
          <w:color w:val="00AFAA"/>
          <w:sz w:val="24"/>
          <w:szCs w:val="24"/>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D11 / Disposa de dispositius d'estalvi d'aigua: aixetes monocomandament, filtres d'aire, cisternes de doble descàrrega o descàrrega interrompuda, etc.</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disposar de dispositius d'estalvi d'aigua.</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Cal adjuntar la llista de mesures preses per l'empresa comercialitzadora de mel per estalviar aigua.</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tcPr>
          <w:p>
            <w:pPr>
              <w:pStyle w:val="04Openfields"/>
              <w:spacing w:before="80" w:after="80"/>
              <w:rPr>
                <w:lang w:val="ca-ES"/>
              </w:rPr>
            </w:pPr>
            <w:r>
              <w:rPr>
                <w:lang w:val="ca-ES"/>
              </w:rPr>
              <w:t>Mesura 1</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Mesura 2</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w:t>
            </w:r>
          </w:p>
        </w:tc>
      </w:tr>
    </w:tbl>
    <w:p>
      <w:pPr>
        <w:pStyle w:val="Normal"/>
        <w:rPr>
          <w:lang w:val="ca-ES"/>
        </w:rPr>
      </w:pPr>
      <w:r>
        <w:rPr>
          <w:lang w:val="ca-ES"/>
        </w:rPr>
      </w:r>
    </w:p>
    <w:p>
      <w:pPr>
        <w:pStyle w:val="Head1"/>
        <w:keepNext w:val="true"/>
        <w:keepLines/>
        <w:rPr>
          <w:color w:val="00AFAA"/>
          <w:sz w:val="24"/>
          <w:szCs w:val="24"/>
          <w:lang w:val="ca-ES"/>
        </w:rPr>
      </w:pPr>
      <w:r>
        <w:rPr>
          <w:color w:val="00AFAA"/>
          <w:sz w:val="24"/>
          <w:szCs w:val="24"/>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D12 / Prioritza materials reciclats, reutilitzables i/o reciclables</w:t>
            </w:r>
          </w:p>
        </w:tc>
      </w:tr>
      <w:tr>
        <w:trPr>
          <w:trHeight w:val="50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d'utilitzar sempre que sigui possible materials reciclats, reutilitzables i/o reciclables.</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Explicau com es prioritza en la utilització de materials reciclats, reutilitzables i/o reciclables a l'empresa comercialitzadora de mel.</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en-US"/>
              </w:rPr>
            </w:pPr>
            <w:r>
              <w:rPr>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Text explicatiu...</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 xml:space="preserve">a </w:t>
            </w:r>
            <w:r>
              <w:rPr>
                <w:lang w:val="ca-ES"/>
              </w:rPr>
              <w:t>annex.</w:t>
            </w:r>
          </w:p>
        </w:tc>
      </w:tr>
    </w:tbl>
    <w:p>
      <w:pPr>
        <w:pStyle w:val="Head1"/>
        <w:keepNext w:val="true"/>
        <w:keepLines/>
        <w:rPr>
          <w:color w:val="00AFAA"/>
          <w:sz w:val="24"/>
          <w:szCs w:val="24"/>
          <w:lang w:val="ca-ES"/>
        </w:rPr>
      </w:pPr>
      <w:r>
        <w:rPr>
          <w:color w:val="00AFAA"/>
          <w:sz w:val="24"/>
          <w:szCs w:val="24"/>
          <w:lang w:val="ca-ES"/>
        </w:rPr>
      </w:r>
    </w:p>
    <w:p>
      <w:pPr>
        <w:pStyle w:val="Head1"/>
        <w:keepNext w:val="true"/>
        <w:keepLines/>
        <w:rPr>
          <w:color w:val="00AFAA"/>
          <w:sz w:val="24"/>
          <w:szCs w:val="24"/>
          <w:lang w:val="ca-ES"/>
        </w:rPr>
      </w:pPr>
      <w:r>
        <w:rPr>
          <w:color w:val="00AFAA"/>
          <w:sz w:val="24"/>
          <w:szCs w:val="24"/>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D13 / Reciclatge de residus: Utilitza contenidors per a la recollida selectiva de cada tipus de residu, a disposició del personal per al seu adequat tractament. Realitza recollida selectiva de vidre, paper i cartó, envasos lleugers i matèria orgànica (sempre que el servei estigui implantat al municipi)</w:t>
            </w:r>
          </w:p>
        </w:tc>
      </w:tr>
      <w:tr>
        <w:trPr>
          <w:trHeight w:val="1187"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disposar de contenidors de recollida selectiva i encarregar-se de l’adequat tractament posterior.</w:t>
            </w:r>
          </w:p>
        </w:tc>
      </w:tr>
      <w:tr>
        <w:trPr>
          <w:trHeight w:val="953" w:hRule="atLeast"/>
          <w:cantSplit w:val="true"/>
        </w:trPr>
        <w:tc>
          <w:tcPr>
            <w:tcW w:w="3000" w:type="dxa"/>
            <w:tcBorders>
              <w:top w:val="single" w:sz="4" w:space="0" w:color="D9D9D9"/>
              <w:left w:val="single" w:sz="2" w:space="0" w:color="D9D9D9"/>
              <w:bottom w:val="single" w:sz="4" w:space="0" w:color="D9D9D9"/>
              <w:right w:val="single" w:sz="4" w:space="0" w:color="D9D9D9"/>
              <w:insideH w:val="single" w:sz="4"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9F9F9" w:val="clear"/>
            <w:vAlign w:val="center"/>
          </w:tcPr>
          <w:p>
            <w:pPr>
              <w:pStyle w:val="03Tableregular"/>
              <w:spacing w:before="320" w:after="320"/>
              <w:rPr>
                <w:lang w:val="ca-ES"/>
              </w:rPr>
            </w:pPr>
            <w:r>
              <w:rPr>
                <w:lang w:val="ca-ES"/>
              </w:rPr>
              <w:t>Adjuntau fotografies justificatives dels contenidors de reciclatge de residus.</w:t>
            </w:r>
          </w:p>
        </w:tc>
      </w:tr>
      <w:tr>
        <w:trPr>
          <w:trHeight w:val="1034"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bCs/>
                <w:color w:val="002B49"/>
                <w:szCs w:val="18"/>
                <w:highlight w:val="white"/>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w:t>
            </w:r>
            <w:r>
              <w:rPr>
                <w:lang w:val="ca-ES"/>
              </w:rPr>
              <w:t xml:space="preserve">a </w:t>
            </w:r>
            <w:r>
              <w:rPr>
                <w:lang w:val="ca-ES"/>
              </w:rPr>
              <w:t>annex.</w:t>
            </w:r>
          </w:p>
        </w:tc>
      </w:tr>
    </w:tbl>
    <w:p>
      <w:pPr>
        <w:pStyle w:val="03Tableregular"/>
        <w:rPr>
          <w:lang w:val="ca-ES"/>
        </w:rPr>
      </w:pPr>
      <w:r>
        <w:rPr>
          <w:lang w:val="ca-ES"/>
        </w:rPr>
      </w:r>
    </w:p>
    <w:p>
      <w:pPr>
        <w:pStyle w:val="03Tableregular"/>
        <w:rPr>
          <w:lang w:val="ca-ES"/>
        </w:rPr>
      </w:pPr>
      <w:r>
        <w:rPr>
          <w:lang w:val="ca-ES"/>
        </w:rPr>
        <mc:AlternateContent>
          <mc:Choice Requires="wps">
            <w:drawing>
              <wp:anchor behindDoc="0" distT="0" distB="0" distL="114300" distR="114300" simplePos="0" locked="0" layoutInCell="1" allowOverlap="1" relativeHeight="2" wp14:anchorId="2345AA78">
                <wp:simplePos x="0" y="0"/>
                <wp:positionH relativeFrom="column">
                  <wp:posOffset>0</wp:posOffset>
                </wp:positionH>
                <wp:positionV relativeFrom="paragraph">
                  <wp:posOffset>1270</wp:posOffset>
                </wp:positionV>
                <wp:extent cx="6517005" cy="2540"/>
                <wp:effectExtent l="0" t="0" r="12700" b="25400"/>
                <wp:wrapNone/>
                <wp:docPr id="7" name="Straight Connector 3"/>
                <a:graphic xmlns:a="http://schemas.openxmlformats.org/drawingml/2006/main">
                  <a:graphicData uri="http://schemas.microsoft.com/office/word/2010/wordprocessingShape">
                    <wps:wsp>
                      <wps:cNvSpPr/>
                      <wps:spPr>
                        <a:xfrm>
                          <a:off x="0" y="0"/>
                          <a:ext cx="6516360" cy="1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0.1pt" to="513.05pt,0.2pt" ID="Straight Connector 3" stroked="t" style="position:absolute" wp14:anchorId="2345AA78">
                <v:stroke color="#d9d9d9" weight="6480" joinstyle="miter" endcap="flat"/>
                <v:fill o:detectmouseclick="t" on="false"/>
              </v:line>
            </w:pict>
          </mc:Fallback>
        </mc:AlternateContent>
      </w:r>
    </w:p>
    <w:p>
      <w:pPr>
        <w:pStyle w:val="10Regular"/>
        <w:rPr>
          <w:lang w:val="ca-ES"/>
        </w:rPr>
      </w:pPr>
      <w:r>
        <w:rPr>
          <w:lang w:val="ca-ES"/>
        </w:rPr>
        <w:t xml:space="preserve">Per poder sol·licitar inicialment l'ús de la marca i el logotip </w:t>
      </w:r>
      <w:r>
        <w:rPr>
          <w:b/>
          <w:color w:val="00AFAA"/>
          <w:lang w:val="ca-ES"/>
        </w:rPr>
        <w:t>Menorca Reserva de Biosfera</w:t>
      </w:r>
      <w:r>
        <w:rPr>
          <w:lang w:val="ca-ES"/>
        </w:rPr>
        <w:t xml:space="preserve">, l'explotació de carn ha de complir </w:t>
      </w:r>
      <w:r>
        <w:rPr>
          <w:b/>
          <w:lang w:val="ca-ES"/>
        </w:rPr>
        <w:t>2 dels requisits recomanables</w:t>
      </w:r>
      <w:r>
        <w:rPr>
          <w:lang w:val="ca-ES"/>
        </w:rPr>
        <w:t>, a més de comprometre’s com a mínim a arribar a complir fins a 4 del total de requisits recomanables durant els 3 pròxims anys.</w:t>
      </w:r>
    </w:p>
    <w:p>
      <w:pPr>
        <w:pStyle w:val="Normal"/>
        <w:spacing w:lineRule="auto" w:line="276"/>
        <w:rPr>
          <w:color w:val="002B49"/>
          <w:lang w:val="ca-ES"/>
        </w:rPr>
      </w:pPr>
      <w:r>
        <w:rPr>
          <w:color w:val="002B49"/>
          <w:lang w:val="ca-ES"/>
        </w:rPr>
      </w:r>
    </w:p>
    <w:p>
      <w:pPr>
        <w:pStyle w:val="Normal"/>
        <w:rPr>
          <w:lang w:val="ca-ES"/>
        </w:rPr>
      </w:pPr>
      <w:r>
        <w:rPr>
          <w:rFonts w:ascii="Trebuchet MS" w:hAnsi="Trebuchet MS"/>
          <w:b/>
          <w:color w:val="002B49"/>
          <w:sz w:val="40"/>
          <w:szCs w:val="40"/>
          <w:lang w:val="ca-ES"/>
        </w:rPr>
        <w:t>Compliment de requisits recomanables</w:t>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06Subtitles"/>
        <w:rPr>
          <w:lang w:val="ca-ES"/>
        </w:rPr>
      </w:pPr>
      <w:r>
        <w:rPr>
          <w:lang w:val="ca-ES"/>
        </w:rPr>
        <w:t>E/ Activitats de la empresa</w:t>
        <w:tab/>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E14 / Producció ecològica certificada pel Consell Balear de la Producció Ecològica (CBPAE)</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d'utilitzar productes ecològics certificats pel Consell Balear de Producció Ecològica (CBPAE).</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Indicau llista de productes ecològics certificats pel CBPAE a l'empresa comercialitzadora de mel, adjuntant etiqueta del CBPAE.</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tcPr>
          <w:p>
            <w:pPr>
              <w:pStyle w:val="04Openfields"/>
              <w:spacing w:before="80" w:after="80"/>
              <w:rPr>
                <w:lang w:val="ca-ES"/>
              </w:rPr>
            </w:pPr>
            <w:r>
              <w:rPr>
                <w:lang w:val="ca-ES"/>
              </w:rPr>
              <w:t>Producte 1</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Producte 2</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w:t>
            </w:r>
          </w:p>
        </w:tc>
      </w:tr>
    </w:tbl>
    <w:p>
      <w:pPr>
        <w:pStyle w:val="Normal"/>
        <w:rPr>
          <w:lang w:val="ca-ES"/>
        </w:rPr>
      </w:pPr>
      <w:r>
        <w:rPr>
          <w:lang w:val="ca-ES"/>
        </w:rPr>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E15 / Cuidar l'entorn dels apiaris i la seva integració paisatgística</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cuidar l'entorn de l'apiari i la seva integració paisatgística.</w:t>
            </w:r>
          </w:p>
        </w:tc>
      </w:tr>
      <w:tr>
        <w:trPr>
          <w:trHeight w:val="647"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Explicació del procés de cura de l'entorn de l’apiari i com aquest s'integra en el paisatge. Adjuntau fotografia de l’apiari integrat en el seu entorn.</w:t>
            </w:r>
          </w:p>
        </w:tc>
      </w:tr>
      <w:tr>
        <w:trPr>
          <w:trHeight w:val="1529"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Text explicatiu...</w:t>
            </w:r>
          </w:p>
        </w:tc>
      </w:tr>
    </w:tbl>
    <w:p>
      <w:pPr>
        <w:pStyle w:val="06Subtitles"/>
        <w:rPr>
          <w:lang w:val="ca-ES"/>
        </w:rPr>
      </w:pPr>
      <w:r>
        <w:rPr>
          <w:lang w:val="ca-ES"/>
        </w:rPr>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9"/>
        <w:gridCol w:w="7070"/>
      </w:tblGrid>
      <w:tr>
        <w:trPr>
          <w:trHeight w:val="571" w:hRule="atLeast"/>
          <w:cantSplit w:val="true"/>
        </w:trPr>
        <w:tc>
          <w:tcPr>
            <w:tcW w:w="10079" w:type="dxa"/>
            <w:gridSpan w:val="3"/>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E16 / Té un acord de custòdia o contracte territorial</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gridSpan w:val="2"/>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té un acord de custòdia o contracte territorial.</w:t>
            </w:r>
          </w:p>
        </w:tc>
      </w:tr>
      <w:tr>
        <w:trPr>
          <w:trHeight w:val="1151" w:hRule="atLeast"/>
          <w:cantSplit w:val="true"/>
        </w:trPr>
        <w:tc>
          <w:tcPr>
            <w:tcW w:w="3009" w:type="dxa"/>
            <w:gridSpan w:val="2"/>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0"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710" w:hRule="atLeast"/>
          <w:cantSplit w:val="true"/>
        </w:trPr>
        <w:tc>
          <w:tcPr>
            <w:tcW w:w="3000" w:type="dxa"/>
            <w:tcBorders>
              <w:top w:val="single" w:sz="4" w:space="0" w:color="D9D9D9"/>
              <w:left w:val="single" w:sz="2" w:space="0" w:color="D9D9D9"/>
              <w:bottom w:val="single" w:sz="4" w:space="0" w:color="D9D9D9"/>
              <w:right w:val="single" w:sz="4" w:space="0" w:color="D9D9D9"/>
              <w:insideH w:val="single" w:sz="4"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9F9F9" w:val="clear"/>
            <w:vAlign w:val="center"/>
          </w:tcPr>
          <w:p>
            <w:pPr>
              <w:pStyle w:val="03Tableregular"/>
              <w:spacing w:before="320" w:after="320"/>
              <w:rPr>
                <w:lang w:val="ca-ES"/>
              </w:rPr>
            </w:pPr>
            <w:r>
              <w:rPr>
                <w:lang w:val="ca-ES"/>
              </w:rPr>
              <w:t>Adjuntau còpia de l'acord de custòdia o contracte territorial.</w:t>
            </w:r>
          </w:p>
        </w:tc>
      </w:tr>
      <w:tr>
        <w:trPr>
          <w:trHeight w:val="512"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a </w:t>
            </w:r>
            <w:r>
              <w:rPr>
                <w:lang w:val="ca-ES"/>
              </w:rPr>
              <w:t>a</w:t>
            </w:r>
            <w:r>
              <w:rPr>
                <w:lang w:val="ca-ES"/>
              </w:rPr>
              <w:t>nnex.</w:t>
            </w:r>
          </w:p>
        </w:tc>
      </w:tr>
    </w:tbl>
    <w:p>
      <w:pPr>
        <w:pStyle w:val="06Subtitles"/>
        <w:rPr>
          <w:lang w:val="ca-ES"/>
        </w:rPr>
      </w:pPr>
      <w:r>
        <w:rPr>
          <w:lang w:val="ca-ES"/>
        </w:rPr>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E17 / Inscripció en el catàleg d’AGROXERXA</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està inscrita en el catàleg d’AGROXERXA.</w:t>
            </w:r>
          </w:p>
        </w:tc>
      </w:tr>
      <w:tr>
        <w:trPr>
          <w:trHeight w:val="575"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710"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Indicau si està inscrita en el catàleg d’AGROXERXA.</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r>
          </w:p>
          <w:p>
            <w:pPr>
              <w:pStyle w:val="04Openfields"/>
              <w:rPr>
                <w:lang w:val="ca-ES"/>
              </w:rPr>
            </w:pPr>
            <w:r>
              <w:rPr>
                <w:lang w:val="ca-ES"/>
              </w:rPr>
              <w:t>L'empresa comercialitzadora de mel està inscrita en el catàleg d’AGROXERXA amb el nom:</w:t>
            </w:r>
          </w:p>
          <w:p>
            <w:pPr>
              <w:pStyle w:val="04Openfields"/>
              <w:spacing w:before="80" w:after="80"/>
              <w:rPr>
                <w:i w:val="false"/>
                <w:i w:val="false"/>
                <w:lang w:val="ca-ES"/>
              </w:rPr>
            </w:pPr>
            <w:r>
              <w:rPr>
                <w:i w:val="false"/>
                <w:lang w:val="ca-ES"/>
              </w:rPr>
            </w:r>
          </w:p>
        </w:tc>
      </w:tr>
    </w:tbl>
    <w:p>
      <w:pPr>
        <w:pStyle w:val="06Subtitles"/>
        <w:rPr>
          <w:rFonts w:cs="" w:cstheme="minorBidi"/>
          <w:b w:val="false"/>
          <w:b w:val="false"/>
          <w:bCs w:val="false"/>
          <w:color w:val="153646"/>
          <w:sz w:val="18"/>
          <w:szCs w:val="20"/>
          <w:lang w:val="ca-ES"/>
        </w:rPr>
      </w:pPr>
      <w:r>
        <w:rPr>
          <w:rFonts w:cs="" w:cstheme="minorBidi"/>
          <w:b w:val="false"/>
          <w:bCs w:val="false"/>
          <w:color w:val="153646"/>
          <w:sz w:val="18"/>
          <w:szCs w:val="20"/>
          <w:lang w:val="ca-ES"/>
        </w:rPr>
      </w:r>
    </w:p>
    <w:p>
      <w:pPr>
        <w:pStyle w:val="06Subtitles"/>
        <w:rPr>
          <w:lang w:val="ca-ES"/>
        </w:rPr>
      </w:pPr>
      <w:r>
        <w:rPr>
          <w:lang w:val="ca-ES"/>
        </w:rPr>
      </w:r>
    </w:p>
    <w:p>
      <w:pPr>
        <w:pStyle w:val="06Subtitles"/>
        <w:rPr>
          <w:lang w:val="ca-ES"/>
        </w:rPr>
      </w:pPr>
      <w:r>
        <w:rPr>
          <w:lang w:val="ca-ES"/>
        </w:rPr>
        <w:t>F / Millores en comportament ambiental / Gestió ambiental</w:t>
      </w:r>
    </w:p>
    <w:p>
      <w:pPr>
        <w:pStyle w:val="06Subtitles"/>
        <w:rPr>
          <w:lang w:val="ca-ES"/>
        </w:rPr>
      </w:pPr>
      <w:r>
        <w:rPr>
          <w:lang w:val="ca-ES"/>
        </w:rPr>
        <w:tab/>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F18 / Utilitza equips de cogeneració o sistemes d'aprofitament d'energies renovables</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disposar d'equips de cogeneració o sistemes d'aprofitament d'energies renovables.</w:t>
            </w:r>
          </w:p>
        </w:tc>
      </w:tr>
      <w:tr>
        <w:trPr>
          <w:trHeight w:val="458"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539"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Indicau llista d'equips de cogeneració o sistemes d'aprofitament d'energies renovables de què disposa l'empresa comercialitzadora de mel.</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tcPr>
          <w:p>
            <w:pPr>
              <w:pStyle w:val="04Openfields"/>
              <w:spacing w:before="80" w:after="80"/>
              <w:rPr>
                <w:lang w:val="ca-ES"/>
              </w:rPr>
            </w:pPr>
            <w:r>
              <w:rPr>
                <w:lang w:val="ca-ES"/>
              </w:rPr>
              <w:t>Sistema 1</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Sistema 2</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w:t>
            </w:r>
          </w:p>
        </w:tc>
      </w:tr>
    </w:tbl>
    <w:p>
      <w:pPr>
        <w:pStyle w:val="Normal"/>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F19 / Adopta mesures per a la reducció de la contaminació lumínica: reducció de la il·luminació exterior, llums solars, temporitzadors, sensors de moviment a l'exterior, etc.</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ha de prendre mesures per a la reducció de la contaminació lumínica a l’explotació.</w:t>
            </w:r>
          </w:p>
        </w:tc>
      </w:tr>
      <w:tr>
        <w:trPr>
          <w:trHeight w:val="458"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539"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Indicau llista de mesures per reduir la contaminació lumínica de l'empresa comercialitzadora de mel.</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tcPr>
          <w:p>
            <w:pPr>
              <w:pStyle w:val="04Openfields"/>
              <w:spacing w:before="80" w:after="80"/>
              <w:rPr>
                <w:lang w:val="ca-ES"/>
              </w:rPr>
            </w:pPr>
            <w:r>
              <w:rPr>
                <w:lang w:val="ca-ES"/>
              </w:rPr>
              <w:t>Mesura 1</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Mesura 2</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w:t>
            </w:r>
          </w:p>
        </w:tc>
      </w:tr>
    </w:tbl>
    <w:p>
      <w:pPr>
        <w:pStyle w:val="Normal"/>
        <w:rPr>
          <w:lang w:val="ca-ES"/>
        </w:rPr>
      </w:pPr>
      <w:r>
        <w:rPr>
          <w:lang w:val="ca-ES"/>
        </w:rPr>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F20 / Utilitza sistema de depuració adequat o està connectat a la xarxa de sanejament municipal</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gestiona adequadament el seu sanejament, de manera individualitzada o connectada a la xarxa de sanejament municipal.</w:t>
            </w:r>
          </w:p>
        </w:tc>
      </w:tr>
      <w:tr>
        <w:trPr>
          <w:trHeight w:val="683"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503"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Explicau sistema de depuració que utilitzau i il·lustrau-lo amb fotografia justificativa. En cas d'estar connectats al sanejament municipal, indicau a quin.</w:t>
            </w:r>
          </w:p>
        </w:tc>
      </w:tr>
      <w:tr>
        <w:trPr>
          <w:trHeight w:val="1529"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Text explicatiu...</w:t>
            </w:r>
          </w:p>
        </w:tc>
      </w:tr>
    </w:tbl>
    <w:p>
      <w:pPr>
        <w:pStyle w:val="06Subtitles"/>
        <w:rPr>
          <w:lang w:val="ca-ES"/>
        </w:rPr>
      </w:pPr>
      <w:r>
        <w:rPr>
          <w:lang w:val="ca-ES"/>
        </w:rPr>
      </w:r>
    </w:p>
    <w:p>
      <w:pPr>
        <w:pStyle w:val="06Subtitles"/>
        <w:rPr>
          <w:lang w:val="ca-ES"/>
        </w:rPr>
      </w:pPr>
      <w:r>
        <w:rPr>
          <w:lang w:val="ca-ES"/>
        </w:rPr>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F21 / Utilitza productes de neteja biodegradables/ecològics</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L'empresa comercialitzadora de mel prioritza la utilització de productes de neteja biodegradables/ecològics.</w:t>
            </w:r>
          </w:p>
        </w:tc>
      </w:tr>
      <w:tr>
        <w:trPr>
          <w:trHeight w:val="422"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r>
        <w:trPr>
          <w:trHeight w:val="539" w:hRule="atLeast"/>
          <w:cantSplit w:val="true"/>
        </w:trPr>
        <w:tc>
          <w:tcPr>
            <w:tcW w:w="3000" w:type="dxa"/>
            <w:vMerge w:val="restart"/>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9F9F9" w:val="clear"/>
            <w:vAlign w:val="center"/>
          </w:tcPr>
          <w:p>
            <w:pPr>
              <w:pStyle w:val="03Tableregular"/>
              <w:spacing w:before="320" w:after="320"/>
              <w:rPr>
                <w:lang w:val="ca-ES"/>
              </w:rPr>
            </w:pPr>
            <w:r>
              <w:rPr>
                <w:lang w:val="ca-ES"/>
              </w:rPr>
              <w:t>Indicau llista de productes biodegradables/ecològics i adjuntau una foto general dels productes.</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tcPr>
          <w:p>
            <w:pPr>
              <w:pStyle w:val="04Openfields"/>
              <w:spacing w:before="80" w:after="80"/>
              <w:rPr>
                <w:lang w:val="ca-ES"/>
              </w:rPr>
            </w:pPr>
            <w:r>
              <w:rPr>
                <w:lang w:val="ca-ES"/>
              </w:rPr>
              <w:t>Producte 1</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Producte 2</w:t>
            </w:r>
          </w:p>
        </w:tc>
      </w:tr>
      <w:tr>
        <w:trPr>
          <w:trHeight w:val="503" w:hRule="atLeast"/>
          <w:cantSplit w:val="true"/>
        </w:trPr>
        <w:tc>
          <w:tcPr>
            <w:tcW w:w="3000" w:type="dxa"/>
            <w:vMerge w:val="continue"/>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Tablebold"/>
              <w:spacing w:before="80" w:after="80"/>
              <w:rPr>
                <w:color w:val="808080" w:themeColor="background1" w:themeShade="80"/>
                <w:lang w:val="en-US"/>
              </w:rPr>
            </w:pPr>
            <w:r>
              <w:rPr>
                <w:color w:val="808080" w:themeColor="background1" w:themeShade="80"/>
                <w:lang w:val="en-US"/>
              </w:rPr>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tcPr>
          <w:p>
            <w:pPr>
              <w:pStyle w:val="04Openfields"/>
              <w:spacing w:before="80" w:after="80"/>
              <w:rPr>
                <w:lang w:val="ca-ES"/>
              </w:rPr>
            </w:pPr>
            <w:r>
              <w:rPr>
                <w:lang w:val="ca-ES"/>
              </w:rPr>
              <w:t>...</w:t>
            </w:r>
          </w:p>
        </w:tc>
      </w:tr>
      <w:tr>
        <w:trPr>
          <w:trHeight w:val="503" w:hRule="atLeast"/>
          <w:cantSplit w:val="true"/>
        </w:trPr>
        <w:tc>
          <w:tcPr>
            <w:tcW w:w="3000" w:type="dxa"/>
            <w:tcBorders>
              <w:top w:val="single" w:sz="2"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insideH w:val="single" w:sz="4" w:space="0" w:color="D9D9D9"/>
              <w:insideV w:val="single" w:sz="2" w:space="0" w:color="D9D9D9"/>
            </w:tcBorders>
            <w:shd w:color="auto" w:fill="FFFFFF" w:themeFill="background1" w:val="clear"/>
            <w:vAlign w:val="center"/>
          </w:tcPr>
          <w:p>
            <w:pPr>
              <w:pStyle w:val="04Openfields"/>
              <w:spacing w:before="80" w:after="80"/>
              <w:rPr>
                <w:lang w:val="ca-ES"/>
              </w:rPr>
            </w:pPr>
            <w:r>
              <w:rPr>
                <w:lang w:val="ca-ES"/>
              </w:rPr>
              <w:t xml:space="preserve">Indicau aquí si s'adjunta com a </w:t>
            </w:r>
            <w:r>
              <w:rPr>
                <w:lang w:val="ca-ES"/>
              </w:rPr>
              <w:t>a</w:t>
            </w:r>
            <w:r>
              <w:rPr>
                <w:lang w:val="ca-ES"/>
              </w:rPr>
              <w:t>nnex.</w:t>
            </w:r>
          </w:p>
        </w:tc>
      </w:tr>
    </w:tbl>
    <w:p>
      <w:pPr>
        <w:pStyle w:val="03Tableregular"/>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10Regular"/>
        <w:rPr>
          <w:lang w:val="ca-ES"/>
        </w:rPr>
      </w:pPr>
      <w:r>
        <w:rPr>
          <w:lang w:val="ca-ES"/>
        </w:rPr>
        <w:t xml:space="preserve">Un cop concedit l'ús de la marca i el logotip </w:t>
      </w:r>
      <w:r>
        <w:rPr>
          <w:b/>
          <w:color w:val="00AFAA"/>
          <w:lang w:val="ca-ES"/>
        </w:rPr>
        <w:t>Menorca Reserva de Biosfera</w:t>
      </w:r>
      <w:r>
        <w:rPr>
          <w:lang w:val="ca-ES"/>
        </w:rPr>
        <w:t>, l'empresa comercialitzadora de mel accepta comprometre’s a complir els compromisos sobre la promoció de la imatge de la marca:</w:t>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10080"/>
      </w:tblGrid>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sz w:val="18"/>
                <w:lang w:val="ca-ES"/>
              </w:rPr>
              <w:t>N1 / Manté el distintiu de la seva pertinença a la marca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sz w:val="18"/>
                <w:lang w:val="ca-ES"/>
              </w:rPr>
              <w:t>N2 / En la seva promoció utilitza recursos de la marca Menorca Reserva de la Biosfera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sz w:val="18"/>
                <w:lang w:val="ca-ES"/>
              </w:rPr>
              <w:t>N3 / Està registrat a la pàgina web de la marca i manté les seves dades actualitzades</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sz w:val="18"/>
                <w:lang w:val="ca-ES"/>
              </w:rPr>
              <w:t>N4 / Disposa de materials editats per la renda bàsica a l'establiment que informen els clients sobre productes i serveis locals de la marca RB (agricultura, ramaderia, artesania, art, esdeveniments culturals, etc.)</w:t>
            </w:r>
          </w:p>
        </w:tc>
      </w:tr>
    </w:tbl>
    <w:p>
      <w:pPr>
        <w:pStyle w:val="03Tableregular"/>
        <w:rPr>
          <w:sz w:val="20"/>
          <w:lang w:val="ca-ES"/>
        </w:rPr>
      </w:pPr>
      <w:r>
        <w:rPr>
          <w:sz w:val="20"/>
          <w:lang w:val="ca-ES"/>
        </w:rPr>
      </w:r>
    </w:p>
    <w:p>
      <w:pPr>
        <w:pStyle w:val="03Tableregular"/>
        <w:rPr>
          <w:sz w:val="20"/>
          <w:lang w:val="ca-ES"/>
        </w:rPr>
      </w:pPr>
      <w:r>
        <w:rPr>
          <w:sz w:val="20"/>
          <w:lang w:val="ca-ES"/>
        </w:rPr>
        <mc:AlternateContent>
          <mc:Choice Requires="wps">
            <w:drawing>
              <wp:anchor behindDoc="0" distT="0" distB="0" distL="114300" distR="114300" simplePos="0" locked="0" layoutInCell="1" allowOverlap="1" relativeHeight="16" wp14:anchorId="42CE954D">
                <wp:simplePos x="0" y="0"/>
                <wp:positionH relativeFrom="column">
                  <wp:posOffset>0</wp:posOffset>
                </wp:positionH>
                <wp:positionV relativeFrom="paragraph">
                  <wp:posOffset>1270</wp:posOffset>
                </wp:positionV>
                <wp:extent cx="6517005" cy="2540"/>
                <wp:effectExtent l="0" t="0" r="12700" b="25400"/>
                <wp:wrapNone/>
                <wp:docPr id="8" name="Straight Connector 7"/>
                <a:graphic xmlns:a="http://schemas.openxmlformats.org/drawingml/2006/main">
                  <a:graphicData uri="http://schemas.microsoft.com/office/word/2010/wordprocessingShape">
                    <wps:wsp>
                      <wps:cNvSpPr/>
                      <wps:spPr>
                        <a:xfrm>
                          <a:off x="0" y="0"/>
                          <a:ext cx="6516360" cy="1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0.1pt" to="513.05pt,0.2pt" ID="Straight Connector 7" stroked="t" style="position:absolute" wp14:anchorId="42CE954D">
                <v:stroke color="#d9d9d9" weight="6480" joinstyle="miter" endcap="flat"/>
                <v:fill o:detectmouseclick="t" on="false"/>
              </v:line>
            </w:pict>
          </mc:Fallback>
        </mc:AlternateContent>
      </w:r>
    </w:p>
    <w:p>
      <w:pPr>
        <w:pStyle w:val="10Regular"/>
        <w:rPr>
          <w:lang w:val="ca-ES"/>
        </w:rPr>
      </w:pPr>
      <w:r>
        <w:rPr>
          <w:lang w:val="ca-ES"/>
        </w:rPr>
        <w:t>Així mateix, l'agència anima a complir els compromisos recomanables següents sempre que sigui possible per promocionar la marca i el seu establiment:</w:t>
      </w:r>
    </w:p>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N5 / Organitza i/o participa en esdeveniments de promoció relacionats amb la reserva de biosfera</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bl>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N6 / Contracta persones en situació de vulnerabilitat: aturats de llarga durada, joves aturats, persones amb discapacitat...</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bl>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N7 / Organitza, participa i/o col·labora en projectes d'interès i responsabilitat social</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bl>
    <w:p>
      <w:pPr>
        <w:pStyle w:val="06Subtitles"/>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pPr>
            <w:r>
              <w:rPr>
                <w:lang w:val="ca-ES"/>
              </w:rPr>
              <w:t xml:space="preserve">N8/ Col·labora en estudis i / o projectes impulsats per l’administració pública </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p>
        </w:tc>
      </w:tr>
    </w:tbl>
    <w:p>
      <w:pPr>
        <w:pStyle w:val="03Tableregular"/>
        <w:rPr>
          <w:lang w:val="ca-ES"/>
        </w:rPr>
      </w:pPr>
      <w:r>
        <w:rPr>
          <w:lang w:val="ca-ES"/>
        </w:rPr>
      </w:r>
    </w:p>
    <w:tbl>
      <w:tblPr>
        <w:tblStyle w:val="TableGrid"/>
        <w:tblW w:w="10080" w:type="dxa"/>
        <w:jc w:val="left"/>
        <w:tblInd w:w="52" w:type="dxa"/>
        <w:tblCellMar>
          <w:top w:w="0" w:type="dxa"/>
          <w:left w:w="111" w:type="dxa"/>
          <w:bottom w:w="0" w:type="dxa"/>
          <w:right w:w="108" w:type="dxa"/>
        </w:tblCellMar>
        <w:tblLook w:firstRow="1" w:noVBand="1" w:lastRow="0" w:firstColumn="1" w:lastColumn="0" w:noHBand="0" w:val="04a0"/>
      </w:tblPr>
      <w:tblGrid>
        <w:gridCol w:w="3000"/>
        <w:gridCol w:w="707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cBorders>
            <w:shd w:color="auto" w:fill="153646" w:val="clear"/>
          </w:tcPr>
          <w:p>
            <w:pPr>
              <w:pStyle w:val="01TABLETITLE"/>
              <w:spacing w:before="200" w:after="200"/>
              <w:rPr>
                <w:lang w:val="ca-ES"/>
              </w:rPr>
            </w:pPr>
            <w:r>
              <w:rPr>
                <w:lang w:val="ca-ES"/>
              </w:rPr>
              <w:t>N9 / Col·labora activament en la detecció, erradicació i control de noves plagues i malalties</w:t>
            </w:r>
          </w:p>
        </w:tc>
      </w:tr>
      <w:tr>
        <w:trPr>
          <w:trHeight w:val="1151" w:hRule="atLeast"/>
          <w:cantSplit w:val="true"/>
        </w:trPr>
        <w:tc>
          <w:tcPr>
            <w:tcW w:w="3000" w:type="dxa"/>
            <w:tcBorders>
              <w:top w:val="single" w:sz="4" w:space="0" w:color="D9D9D9"/>
              <w:left w:val="single" w:sz="2" w:space="0" w:color="D9D9D9"/>
              <w:bottom w:val="single" w:sz="2" w:space="0" w:color="D9D9D9"/>
              <w:right w:val="single" w:sz="4" w:space="0" w:color="D9D9D9"/>
              <w:insideH w:val="single" w:sz="2" w:space="0" w:color="D9D9D9"/>
              <w:insideV w:val="single" w:sz="4" w:space="0" w:color="D9D9D9"/>
            </w:tcBorders>
            <w:shd w:color="auto" w:fill="F9F9F9" w:val="clear"/>
            <w:vAlign w:val="center"/>
          </w:tcPr>
          <w:p>
            <w:pPr>
              <w:pStyle w:val="02BoldTablee"/>
              <w:spacing w:before="80" w:after="80"/>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insideH w:val="single" w:sz="2" w:space="0" w:color="D9D9D9"/>
              <w:insideV w:val="single" w:sz="2" w:space="0" w:color="D9D9D9"/>
            </w:tcBorders>
            <w:shd w:color="auto" w:fill="FFFFFF" w:themeFill="background1" w:val="clear"/>
            <w:vAlign w:val="center"/>
          </w:tcPr>
          <w:p>
            <w:pPr>
              <w:pStyle w:val="04Openfields"/>
              <w:spacing w:before="80" w:after="80"/>
              <w:rPr>
                <w:lang w:val="ca-ES"/>
              </w:rPr>
            </w:pPr>
            <w:r>
              <w:rPr>
                <w:lang w:val="ca-ES" w:eastAsia="zh-TW"/>
              </w:rPr>
              <w:t>Marcau amb una X aquesta casella si assumiu el compromís.</w:t>
            </w:r>
            <w:bookmarkStart w:id="0" w:name="_GoBack"/>
            <w:bookmarkEnd w:id="0"/>
          </w:p>
        </w:tc>
      </w:tr>
    </w:tbl>
    <w:p>
      <w:pPr>
        <w:pStyle w:val="03Tableregular"/>
        <w:rPr>
          <w:lang w:val="ca-ES"/>
        </w:rPr>
      </w:pPr>
      <w:r>
        <w:rPr>
          <w:lang w:val="ca-ES"/>
        </w:rPr>
      </w:r>
    </w:p>
    <w:p>
      <w:pPr>
        <w:pStyle w:val="06Subtitles"/>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03Tableregular"/>
        <w:spacing w:before="320" w:after="320"/>
        <w:rPr/>
      </w:pPr>
      <w:r>
        <w:rPr/>
      </w:r>
    </w:p>
    <w:sectPr>
      <w:headerReference w:type="default" r:id="rId3"/>
      <w:type w:val="nextPage"/>
      <w:pgSz w:w="11906" w:h="16838"/>
      <w:pgMar w:left="851"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rebuchet MS">
    <w:charset w:val="00"/>
    <w:family w:val="roman"/>
    <w:pitch w:val="variable"/>
  </w:font>
  <w:font w:name="Liberation Sans">
    <w:altName w:val="Arial"/>
    <w:charset w:val="00"/>
    <w:family w:val="roman"/>
    <w:pitch w:val="variable"/>
  </w:font>
  <w:font w:name="Gotham-Light">
    <w:charset w:val="00"/>
    <w:family w:val="roman"/>
    <w:pitch w:val="variable"/>
  </w:font>
  <w:font w:name="Arial">
    <w:charset w:val="00"/>
    <w:family w:val="roman"/>
    <w:pitch w:val="variable"/>
  </w:font>
  <w:font w:name="Gotham-Medium">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513" w:leader="none"/>
        <w:tab w:val="right" w:pos="9026" w:leader="none"/>
      </w:tabs>
      <w:spacing w:before="40" w:after="80"/>
      <w:rPr/>
    </w:pPr>
    <w:r>
      <w:rPr/>
      <mc:AlternateContent>
        <mc:Choice Requires="wps">
          <w:drawing>
            <wp:anchor behindDoc="1" distT="0" distB="0" distL="114300" distR="114300" simplePos="0" locked="0" layoutInCell="1" allowOverlap="1" relativeHeight="15" wp14:anchorId="7C5DC3D9">
              <wp:simplePos x="0" y="0"/>
              <wp:positionH relativeFrom="column">
                <wp:posOffset>5456555</wp:posOffset>
              </wp:positionH>
              <wp:positionV relativeFrom="paragraph">
                <wp:posOffset>-177800</wp:posOffset>
              </wp:positionV>
              <wp:extent cx="299720" cy="361950"/>
              <wp:effectExtent l="0" t="0" r="0" b="2540"/>
              <wp:wrapNone/>
              <wp:docPr id="9" name="Text Box 10"/>
              <a:graphic xmlns:a="http://schemas.openxmlformats.org/drawingml/2006/main">
                <a:graphicData uri="http://schemas.microsoft.com/office/word/2010/wordprocessingShape">
                  <wps:wsp>
                    <wps:cNvSpPr/>
                    <wps:spPr>
                      <a:xfrm>
                        <a:off x="0" y="0"/>
                        <a:ext cx="299160" cy="36144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idodelmarco"/>
                            <w:spacing w:before="40" w:after="80"/>
                            <w:rPr>
                              <w:color w:val="000000"/>
                            </w:rPr>
                          </w:pPr>
                          <w:r>
                            <w:rPr>
                              <w:color w:val="000000"/>
                            </w:rPr>
                          </w:r>
                        </w:p>
                      </w:txbxContent>
                    </wps:txbx>
                    <wps:bodyPr>
                      <a:prstTxWarp prst="textNoShape"/>
                      <a:spAutoFit/>
                    </wps:bodyPr>
                  </wps:wsp>
                </a:graphicData>
              </a:graphic>
            </wp:anchor>
          </w:drawing>
        </mc:Choice>
        <mc:Fallback>
          <w:pict>
            <v:rect id="shape_0" ID="Text Box 10" stroked="f" style="position:absolute;margin-left:429.65pt;margin-top:-14pt;width:23.5pt;height:28.4pt" wp14:anchorId="7C5DC3D9">
              <w10:wrap type="none"/>
              <v:fill o:detectmouseclick="t" on="false"/>
              <v:stroke color="#3465a4" joinstyle="round" endcap="flat"/>
              <v:textbox>
                <w:txbxContent>
                  <w:p>
                    <w:pPr>
                      <w:pStyle w:val="Contenidodelmarco"/>
                      <w:spacing w:before="40" w:after="80"/>
                      <w:rPr>
                        <w:color w:val="000000"/>
                      </w:rPr>
                    </w:pPr>
                    <w:r>
                      <w:rPr>
                        <w:color w:val="000000"/>
                      </w:rPr>
                    </w:r>
                  </w:p>
                </w:txbxContent>
              </v:textbox>
            </v:rect>
          </w:pict>
        </mc:Fallback>
      </mc:AlternateContent>
      <mc:AlternateContent>
        <mc:Choice Requires="wps">
          <w:drawing>
            <wp:anchor behindDoc="1" distT="0" distB="0" distL="114300" distR="114300" simplePos="0" locked="0" layoutInCell="1" allowOverlap="1" relativeHeight="42" wp14:anchorId="2CE83B37">
              <wp:simplePos x="0" y="0"/>
              <wp:positionH relativeFrom="column">
                <wp:posOffset>5798185</wp:posOffset>
              </wp:positionH>
              <wp:positionV relativeFrom="paragraph">
                <wp:posOffset>-222250</wp:posOffset>
              </wp:positionV>
              <wp:extent cx="744220" cy="756285"/>
              <wp:effectExtent l="0" t="0" r="0" b="0"/>
              <wp:wrapSquare wrapText="bothSides"/>
              <wp:docPr id="11" name="Text Box 4"/>
              <a:graphic xmlns:a="http://schemas.openxmlformats.org/drawingml/2006/main">
                <a:graphicData uri="http://schemas.microsoft.com/office/word/2010/wordprocessingShape">
                  <wps:wsp>
                    <wps:cNvSpPr/>
                    <wps:spPr>
                      <a:xfrm>
                        <a:off x="0" y="0"/>
                        <a:ext cx="743760" cy="755640"/>
                      </a:xfrm>
                      <a:prstGeom prst="rect">
                        <a:avLst/>
                      </a:prstGeom>
                      <a:noFill/>
                      <a:ln>
                        <a:noFill/>
                      </a:ln>
                    </wps:spPr>
                    <wps:style>
                      <a:lnRef idx="0"/>
                      <a:fillRef idx="0"/>
                      <a:effectRef idx="0"/>
                      <a:fontRef idx="minor"/>
                    </wps:style>
                    <wps:txbx>
                      <w:txbxContent>
                        <w:p>
                          <w:pPr>
                            <w:pStyle w:val="Cabecera"/>
                            <w:spacing w:before="40" w:after="80"/>
                            <w:rPr>
                              <w:color w:val="auto"/>
                            </w:rPr>
                          </w:pPr>
                          <w:r>
                            <w:rPr>
                              <w:color w:val="000000"/>
                            </w:rPr>
                            <w:drawing>
                              <wp:inline distT="0" distB="0" distL="0" distR="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wps:txbx>
                    <wps:bodyPr>
                      <a:prstTxWarp prst="textNoShape"/>
                      <a:spAutoFit/>
                    </wps:bodyPr>
                  </wps:wsp>
                </a:graphicData>
              </a:graphic>
            </wp:anchor>
          </w:drawing>
        </mc:Choice>
        <mc:Fallback>
          <w:pict>
            <v:rect id="shape_0" ID="Text Box 4" stroked="f" style="position:absolute;margin-left:456.55pt;margin-top:-17.5pt;width:58.5pt;height:59.45pt" wp14:anchorId="2CE83B37">
              <w10:wrap type="none"/>
              <v:fill o:detectmouseclick="t" on="false"/>
              <v:stroke color="#3465a4" joinstyle="round" endcap="flat"/>
              <v:textbox>
                <w:txbxContent>
                  <w:p>
                    <w:pPr>
                      <w:pStyle w:val="Cabecera"/>
                      <w:spacing w:before="40" w:after="80"/>
                      <w:rPr>
                        <w:color w:val="auto"/>
                      </w:rPr>
                    </w:pPr>
                    <w:r>
                      <w:rPr>
                        <w:color w:val="000000"/>
                      </w:rPr>
                      <w:drawing>
                        <wp:inline distT="0" distB="0" distL="0" distR="0">
                          <wp:extent cx="548640" cy="548640"/>
                          <wp:effectExtent l="0" t="0" r="0" b="0"/>
                          <wp:docPr id="14"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mc:Fallback>
      </mc:AlternateContent>
      <mc:AlternateContent>
        <mc:Choice Requires="wps">
          <w:drawing>
            <wp:anchor behindDoc="1" distT="0" distB="0" distL="114300" distR="114300" simplePos="0" locked="0" layoutInCell="1" allowOverlap="1" relativeHeight="55" wp14:anchorId="6AE4A37E">
              <wp:simplePos x="0" y="0"/>
              <wp:positionH relativeFrom="column">
                <wp:posOffset>-32385</wp:posOffset>
              </wp:positionH>
              <wp:positionV relativeFrom="paragraph">
                <wp:posOffset>-101600</wp:posOffset>
              </wp:positionV>
              <wp:extent cx="4803140" cy="570230"/>
              <wp:effectExtent l="0" t="0" r="0" b="0"/>
              <wp:wrapNone/>
              <wp:docPr id="15" name="Text Box 1"/>
              <a:graphic xmlns:a="http://schemas.openxmlformats.org/drawingml/2006/main">
                <a:graphicData uri="http://schemas.microsoft.com/office/word/2010/wordprocessingShape">
                  <wps:wsp>
                    <wps:cNvSpPr/>
                    <wps:spPr>
                      <a:xfrm>
                        <a:off x="0" y="0"/>
                        <a:ext cx="4802400" cy="5695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10Regular"/>
                            <w:spacing w:lineRule="auto" w:line="276" w:before="80" w:after="80"/>
                            <w:rPr>
                              <w:b/>
                              <w:b/>
                              <w:sz w:val="22"/>
                              <w:szCs w:val="22"/>
                              <w:lang w:val="ca-ES"/>
                            </w:rPr>
                          </w:pPr>
                          <w:r>
                            <w:rPr>
                              <w:b/>
                              <w:sz w:val="22"/>
                              <w:szCs w:val="22"/>
                              <w:lang w:val="ca-ES"/>
                            </w:rPr>
                            <w:t>MEMÒRIA EXPLICATIVA</w:t>
                          </w:r>
                        </w:p>
                        <w:p>
                          <w:pPr>
                            <w:pStyle w:val="10Regular"/>
                            <w:rPr>
                              <w:lang w:val="ca-ES"/>
                            </w:rPr>
                          </w:pPr>
                          <w:r>
                            <w:rPr>
                              <w:lang w:val="ca-ES"/>
                            </w:rPr>
                            <w:t>Sol·licitud d’ús de la marca i el logotip “MENORCA RESERVA DE LA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wps:txbx>
                    <wps:bodyPr>
                      <a:prstTxWarp prst="textNoShape"/>
                      <a:noAutofit/>
                    </wps:bodyPr>
                  </wps:wsp>
                </a:graphicData>
              </a:graphic>
            </wp:anchor>
          </w:drawing>
        </mc:Choice>
        <mc:Fallback>
          <w:pict>
            <v:rect id="shape_0" ID="Text Box 1" stroked="f" style="position:absolute;margin-left:-2.55pt;margin-top:-8pt;width:378.1pt;height:44.8pt" wp14:anchorId="6AE4A37E">
              <w10:wrap type="square"/>
              <v:fill o:detectmouseclick="t" on="false"/>
              <v:stroke color="#3465a4" joinstyle="round" endcap="flat"/>
              <v:textbox>
                <w:txbxContent>
                  <w:p>
                    <w:pPr>
                      <w:pStyle w:val="10Regular"/>
                      <w:spacing w:lineRule="auto" w:line="276" w:before="80" w:after="80"/>
                      <w:rPr>
                        <w:b/>
                        <w:b/>
                        <w:sz w:val="22"/>
                        <w:szCs w:val="22"/>
                        <w:lang w:val="ca-ES"/>
                      </w:rPr>
                    </w:pPr>
                    <w:r>
                      <w:rPr>
                        <w:b/>
                        <w:sz w:val="22"/>
                        <w:szCs w:val="22"/>
                        <w:lang w:val="ca-ES"/>
                      </w:rPr>
                      <w:t>MEMÒRIA EXPLICATIVA</w:t>
                    </w:r>
                  </w:p>
                  <w:p>
                    <w:pPr>
                      <w:pStyle w:val="10Regular"/>
                      <w:rPr>
                        <w:lang w:val="ca-ES"/>
                      </w:rPr>
                    </w:pPr>
                    <w:r>
                      <w:rPr>
                        <w:lang w:val="ca-ES"/>
                      </w:rPr>
                      <w:t>Sol·licitud d’ús de la marca i el logotip “MENORCA RESERVA DE LA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v:textbox>
            </v:rect>
          </w:pict>
        </mc:Fallback>
      </mc:AlternateContent>
    </w:r>
  </w:p>
  <w:p>
    <w:pPr>
      <w:pStyle w:val="Cabecera"/>
      <w:rPr/>
    </w:pPr>
    <w:r>
      <w:rPr/>
    </w:r>
  </w:p>
  <w:p>
    <w:pPr>
      <w:pStyle w:val="Cabecera"/>
      <w:rPr/>
    </w:pPr>
    <w:r>
      <w:rPr/>
      <mc:AlternateContent>
        <mc:Choice Requires="wps">
          <w:drawing>
            <wp:anchor behindDoc="1" distT="0" distB="0" distL="114300" distR="114300" simplePos="0" locked="0" layoutInCell="1" allowOverlap="1" relativeHeight="29" wp14:anchorId="4DF45DDC">
              <wp:simplePos x="0" y="0"/>
              <wp:positionH relativeFrom="column">
                <wp:posOffset>0</wp:posOffset>
              </wp:positionH>
              <wp:positionV relativeFrom="paragraph">
                <wp:posOffset>143510</wp:posOffset>
              </wp:positionV>
              <wp:extent cx="6517005" cy="2540"/>
              <wp:effectExtent l="0" t="0" r="12700" b="25400"/>
              <wp:wrapNone/>
              <wp:docPr id="17" name="Straight Connector 11"/>
              <a:graphic xmlns:a="http://schemas.openxmlformats.org/drawingml/2006/main">
                <a:graphicData uri="http://schemas.microsoft.com/office/word/2010/wordprocessingShape">
                  <wps:wsp>
                    <wps:cNvSpPr/>
                    <wps:spPr>
                      <a:xfrm>
                        <a:off x="0" y="0"/>
                        <a:ext cx="6516360" cy="18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1.3pt" to="513.05pt,11.4pt" ID="Straight Connector 11" stroked="t" style="position:absolute" wp14:anchorId="4DF45DDC">
              <v:stroke color="#d9d9d9" weight="6480" joinstyle="miter" endcap="flat"/>
              <v:fill o:detectmouseclick="t" on="false"/>
            </v:line>
          </w:pict>
        </mc:Fallback>
      </mc:AlternateContent>
    </w:r>
  </w:p>
  <w:p>
    <w:pPr>
      <w:pStyle w:val="Cabecera"/>
      <w:tabs>
        <w:tab w:val="center" w:pos="4513" w:leader="none"/>
        <w:tab w:val="right" w:pos="9026" w:leader="none"/>
      </w:tabs>
      <w:spacing w:before="40" w:after="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19"/>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Cs w:val="24"/>
        <w:lang w:val="en-GB"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6d67"/>
    <w:pPr>
      <w:widowControl/>
      <w:bidi w:val="0"/>
      <w:spacing w:before="40" w:after="80"/>
      <w:jc w:val="left"/>
    </w:pPr>
    <w:rPr>
      <w:rFonts w:ascii="Verdana" w:hAnsi="Verdana" w:eastAsia="ＭＳ 明朝" w:cs="" w:cstheme="minorBidi" w:eastAsiaTheme="minorEastAsia"/>
      <w:color w:val="auto"/>
      <w:kern w:val="0"/>
      <w:sz w:val="20"/>
      <w:szCs w:val="20"/>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b6028"/>
    <w:rPr/>
  </w:style>
  <w:style w:type="character" w:styleId="FooterChar" w:customStyle="1">
    <w:name w:val="Footer Char"/>
    <w:basedOn w:val="DefaultParagraphFont"/>
    <w:link w:val="Footer"/>
    <w:uiPriority w:val="99"/>
    <w:qFormat/>
    <w:rsid w:val="003b6028"/>
    <w:rPr/>
  </w:style>
  <w:style w:type="character" w:styleId="EnlacedeInternet">
    <w:name w:val="Enlace de Internet"/>
    <w:basedOn w:val="DefaultParagraphFont"/>
    <w:uiPriority w:val="99"/>
    <w:unhideWhenUsed/>
    <w:rsid w:val="003b6028"/>
    <w:rPr>
      <w:color w:val="F49100" w:themeColor="hyperlink"/>
      <w:u w:val="single"/>
    </w:rPr>
  </w:style>
  <w:style w:type="character" w:styleId="Strong">
    <w:name w:val="Strong"/>
    <w:basedOn w:val="DefaultParagraphFont"/>
    <w:uiPriority w:val="22"/>
    <w:qFormat/>
    <w:rsid w:val="003b6028"/>
    <w:rPr>
      <w:rFonts w:ascii="Verdana" w:hAnsi="Verdana"/>
      <w:b/>
      <w:bCs/>
      <w:sz w:val="18"/>
    </w:rPr>
  </w:style>
  <w:style w:type="character" w:styleId="Notesformfield" w:customStyle="1">
    <w:name w:val="notes form field"/>
    <w:uiPriority w:val="99"/>
    <w:qFormat/>
    <w:rsid w:val="00372af0"/>
    <w:rPr/>
  </w:style>
  <w:style w:type="character" w:styleId="QuoteChar" w:customStyle="1">
    <w:name w:val="Quote Char"/>
    <w:basedOn w:val="DefaultParagraphFont"/>
    <w:link w:val="Quote"/>
    <w:uiPriority w:val="29"/>
    <w:qFormat/>
    <w:rsid w:val="00581162"/>
    <w:rPr>
      <w:rFonts w:ascii="Verdana" w:hAnsi="Verdana"/>
      <w:i/>
      <w:iCs/>
      <w:color w:val="404040" w:themeColor="text1" w:themeTint="bf"/>
      <w:sz w:val="20"/>
      <w:szCs w:val="20"/>
      <w:lang w:val="en-AU"/>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CEE0DF"/>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CEE0DF"/>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CEE0DF"/>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CEE0DF"/>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color w:val="153646"/>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color w:val="CEE0DF"/>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eastAsia="OpenSymbol" w:cs="OpenSymbol"/>
    </w:rPr>
  </w:style>
  <w:style w:type="character" w:styleId="ListLabel65">
    <w:name w:val="ListLabel 65"/>
    <w:qFormat/>
    <w:rPr>
      <w:rFonts w:eastAsia="OpenSymbol" w:cs="OpenSymbol"/>
    </w:rPr>
  </w:style>
  <w:style w:type="character" w:styleId="ListLabel66">
    <w:name w:val="ListLabel 66"/>
    <w:qFormat/>
    <w:rPr>
      <w:rFonts w:eastAsia="OpenSymbol" w:cs="OpenSymbol"/>
    </w:rPr>
  </w:style>
  <w:style w:type="character" w:styleId="ListLabel67">
    <w:name w:val="ListLabel 67"/>
    <w:qFormat/>
    <w:rPr>
      <w:rFonts w:eastAsia="OpenSymbol" w:cs="OpenSymbol"/>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ascii="Trebuchet MS" w:hAnsi="Trebuchet MS"/>
      <w:color w:val="595959" w:themeColor="text1" w:themeTint="a6"/>
      <w:sz w:val="19"/>
      <w:szCs w:val="19"/>
      <w:lang w:val="ca-ES"/>
    </w:rPr>
  </w:style>
  <w:style w:type="character" w:styleId="ListLabel77">
    <w:name w:val="ListLabel 77"/>
    <w:qFormat/>
    <w:rPr>
      <w:rFonts w:ascii="Trebuchet MS" w:hAnsi="Trebuchet MS" w:cs="Symbol"/>
      <w:sz w:val="19"/>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Trebuchet MS" w:hAnsi="Trebuchet MS"/>
      <w:color w:val="595959" w:themeColor="text1" w:themeTint="a6"/>
      <w:sz w:val="19"/>
      <w:szCs w:val="19"/>
      <w:lang w:val="ca-ES"/>
    </w:rPr>
  </w:style>
  <w:style w:type="character" w:styleId="ListLabel87">
    <w:name w:val="ListLabel 87"/>
    <w:qFormat/>
    <w:rPr>
      <w:rFonts w:ascii="Trebuchet MS" w:hAnsi="Trebuchet MS" w:cs="Symbol"/>
      <w:sz w:val="19"/>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Trebuchet MS" w:hAnsi="Trebuchet MS"/>
      <w:color w:val="595959" w:themeColor="text1" w:themeTint="a6"/>
      <w:sz w:val="19"/>
      <w:szCs w:val="19"/>
      <w:lang w:val="ca-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link w:val="HeaderChar"/>
    <w:uiPriority w:val="99"/>
    <w:unhideWhenUsed/>
    <w:rsid w:val="003b6028"/>
    <w:pPr>
      <w:tabs>
        <w:tab w:val="center" w:pos="4513" w:leader="none"/>
        <w:tab w:val="right" w:pos="9026" w:leader="none"/>
      </w:tabs>
    </w:pPr>
    <w:rPr/>
  </w:style>
  <w:style w:type="paragraph" w:styleId="Piedepgina">
    <w:name w:val="Footer"/>
    <w:basedOn w:val="Normal"/>
    <w:link w:val="FooterChar"/>
    <w:uiPriority w:val="99"/>
    <w:unhideWhenUsed/>
    <w:rsid w:val="003b6028"/>
    <w:pPr>
      <w:tabs>
        <w:tab w:val="center" w:pos="4513" w:leader="none"/>
        <w:tab w:val="right" w:pos="9026" w:leader="none"/>
      </w:tabs>
    </w:pPr>
    <w:rPr/>
  </w:style>
  <w:style w:type="paragraph" w:styleId="Head1" w:customStyle="1">
    <w:name w:val="Head 1"/>
    <w:basedOn w:val="Normal"/>
    <w:qFormat/>
    <w:rsid w:val="003b6028"/>
    <w:pPr>
      <w:widowControl w:val="false"/>
      <w:tabs>
        <w:tab w:val="left" w:pos="291" w:leader="none"/>
      </w:tabs>
      <w:suppressAutoHyphens w:val="true"/>
      <w:spacing w:before="0" w:after="80"/>
      <w:textAlignment w:val="center"/>
    </w:pPr>
    <w:rPr>
      <w:rFonts w:cs="MinionPro-Regular"/>
      <w:bCs/>
      <w:color w:val="EC008C"/>
      <w:sz w:val="36"/>
      <w:szCs w:val="36"/>
      <w:lang w:val="en-GB"/>
    </w:rPr>
  </w:style>
  <w:style w:type="paragraph" w:styleId="Tablebold" w:customStyle="1">
    <w:name w:val="Table bold"/>
    <w:basedOn w:val="Normal"/>
    <w:qFormat/>
    <w:rsid w:val="003b6028"/>
    <w:pPr>
      <w:spacing w:before="80" w:after="80"/>
    </w:pPr>
    <w:rPr>
      <w:b/>
      <w:color w:val="15397F"/>
      <w:sz w:val="18"/>
    </w:rPr>
  </w:style>
  <w:style w:type="paragraph" w:styleId="Tableinfo" w:customStyle="1">
    <w:name w:val="Table info"/>
    <w:basedOn w:val="Normal"/>
    <w:qFormat/>
    <w:rsid w:val="00d13d3c"/>
    <w:pPr>
      <w:spacing w:before="80" w:after="80"/>
    </w:pPr>
    <w:rPr>
      <w:sz w:val="17"/>
    </w:rPr>
  </w:style>
  <w:style w:type="paragraph" w:styleId="Questions" w:customStyle="1">
    <w:name w:val="questions"/>
    <w:basedOn w:val="Normal"/>
    <w:uiPriority w:val="99"/>
    <w:qFormat/>
    <w:rsid w:val="00e771ad"/>
    <w:pPr>
      <w:widowControl w:val="false"/>
      <w:tabs>
        <w:tab w:val="left" w:pos="291" w:leader="none"/>
      </w:tabs>
      <w:suppressAutoHyphens w:val="true"/>
      <w:spacing w:lineRule="atLeast" w:line="200" w:before="0" w:after="146"/>
      <w:textAlignment w:val="center"/>
    </w:pPr>
    <w:rPr>
      <w:rFonts w:ascii="Gotham-Light" w:hAnsi="Gotham-Light" w:cs="Gotham-Light"/>
      <w:color w:val="000000"/>
      <w:sz w:val="18"/>
      <w:szCs w:val="18"/>
      <w:lang w:val="en-GB"/>
    </w:rPr>
  </w:style>
  <w:style w:type="paragraph" w:styleId="Bullet1" w:customStyle="1">
    <w:name w:val="Bullet 1"/>
    <w:basedOn w:val="Normal"/>
    <w:qFormat/>
    <w:rsid w:val="00b801fd"/>
    <w:pPr>
      <w:spacing w:before="40" w:after="40"/>
      <w:ind w:left="357" w:hanging="357"/>
    </w:pPr>
    <w:rPr>
      <w:rFonts w:ascii="Arial" w:hAnsi="Arial"/>
      <w:b/>
      <w:color w:val="1D3360"/>
    </w:rPr>
  </w:style>
  <w:style w:type="paragraph" w:styleId="NormalIndent" w:customStyle="1">
    <w:name w:val="Normal_Indent"/>
    <w:basedOn w:val="Normal"/>
    <w:qFormat/>
    <w:rsid w:val="00b801fd"/>
    <w:pPr>
      <w:ind w:left="357" w:hanging="0"/>
    </w:pPr>
    <w:rPr>
      <w:rFonts w:ascii="Arial" w:hAnsi="Arial"/>
    </w:rPr>
  </w:style>
  <w:style w:type="paragraph" w:styleId="Criteria" w:customStyle="1">
    <w:name w:val="Criteria"/>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FF00FF"/>
      <w:sz w:val="24"/>
      <w:szCs w:val="24"/>
      <w:lang w:val="en-GB"/>
    </w:rPr>
  </w:style>
  <w:style w:type="paragraph" w:styleId="FORMFIELDTITLE" w:customStyle="1">
    <w:name w:val="FORM FIELD TITLE"/>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000000"/>
      <w:sz w:val="17"/>
      <w:szCs w:val="17"/>
      <w:lang w:val="en-GB"/>
    </w:rPr>
  </w:style>
  <w:style w:type="paragraph" w:styleId="DOCUMENTSUBTITLE" w:customStyle="1">
    <w:name w:val="DOCUMENT SUB TITLE"/>
    <w:basedOn w:val="Normal"/>
    <w:uiPriority w:val="99"/>
    <w:qFormat/>
    <w:rsid w:val="003072c7"/>
    <w:pPr>
      <w:widowControl w:val="false"/>
      <w:suppressAutoHyphens w:val="true"/>
      <w:spacing w:lineRule="auto" w:line="288" w:before="0" w:after="0"/>
      <w:textAlignment w:val="center"/>
    </w:pPr>
    <w:rPr>
      <w:rFonts w:ascii="Gotham-Light" w:hAnsi="Gotham-Light" w:cs="Gotham-Light"/>
      <w:color w:val="241F21"/>
      <w:sz w:val="38"/>
      <w:szCs w:val="38"/>
      <w:lang w:val="en-GB"/>
    </w:rPr>
  </w:style>
  <w:style w:type="paragraph" w:styleId="Standard" w:customStyle="1">
    <w:name w:val="Standard"/>
    <w:qFormat/>
    <w:rsid w:val="00341908"/>
    <w:pPr>
      <w:widowControl/>
      <w:suppressAutoHyphens w:val="true"/>
      <w:bidi w:val="0"/>
      <w:jc w:val="left"/>
      <w:textAlignment w:val="baseline"/>
    </w:pPr>
    <w:rPr>
      <w:rFonts w:ascii="Liberation Serif" w:hAnsi="Liberation Serif" w:eastAsia="SimSun" w:cs="Lucida Sans"/>
      <w:color w:val="auto"/>
      <w:kern w:val="2"/>
      <w:sz w:val="20"/>
      <w:szCs w:val="24"/>
      <w:lang w:val="es-ES" w:eastAsia="zh-CN" w:bidi="hi-IN"/>
    </w:rPr>
  </w:style>
  <w:style w:type="paragraph" w:styleId="Titulosverdeuppercaps9" w:customStyle="1">
    <w:name w:val="Titulos verde upper caps 9"/>
    <w:basedOn w:val="Normal"/>
    <w:qFormat/>
    <w:rsid w:val="00341908"/>
    <w:pPr/>
    <w:rPr>
      <w:color w:val="00AFAA"/>
      <w:szCs w:val="18"/>
    </w:rPr>
  </w:style>
  <w:style w:type="paragraph" w:styleId="ListParagraph">
    <w:name w:val="List Paragraph"/>
    <w:basedOn w:val="Normal"/>
    <w:uiPriority w:val="34"/>
    <w:qFormat/>
    <w:rsid w:val="0082195c"/>
    <w:pPr>
      <w:spacing w:before="40" w:after="80"/>
      <w:ind w:left="720" w:hanging="0"/>
      <w:contextualSpacing/>
    </w:pPr>
    <w:rPr/>
  </w:style>
  <w:style w:type="paragraph" w:styleId="Style14" w:customStyle="1">
    <w:name w:val="Style1"/>
    <w:basedOn w:val="Standard"/>
    <w:qFormat/>
    <w:rsid w:val="00c2772c"/>
    <w:pPr/>
    <w:rPr>
      <w:rFonts w:ascii="Verdana" w:hAnsi="Verdana"/>
      <w:color w:val="002B49"/>
      <w:sz w:val="28"/>
      <w:szCs w:val="28"/>
      <w:shd w:val="pct15" w:color="auto" w:fill="FFFFFF"/>
    </w:rPr>
  </w:style>
  <w:style w:type="paragraph" w:styleId="Style21" w:customStyle="1">
    <w:name w:val="Style2"/>
    <w:basedOn w:val="Standard"/>
    <w:qFormat/>
    <w:rsid w:val="00c2772c"/>
    <w:pPr>
      <w:spacing w:lineRule="auto" w:line="276"/>
    </w:pPr>
    <w:rPr>
      <w:rFonts w:ascii="Verdana" w:hAnsi="Verdana"/>
      <w:b/>
      <w:bCs/>
      <w:color w:val="002B49"/>
      <w:sz w:val="16"/>
      <w:szCs w:val="16"/>
    </w:rPr>
  </w:style>
  <w:style w:type="paragraph" w:styleId="Style31" w:customStyle="1">
    <w:name w:val="Style3"/>
    <w:basedOn w:val="Standard"/>
    <w:qFormat/>
    <w:rsid w:val="00c2772c"/>
    <w:pPr>
      <w:spacing w:lineRule="auto" w:line="276"/>
    </w:pPr>
    <w:rPr>
      <w:rFonts w:ascii="Verdana" w:hAnsi="Verdana"/>
      <w:b/>
      <w:bCs/>
      <w:color w:val="002B49"/>
      <w:sz w:val="18"/>
      <w:szCs w:val="18"/>
    </w:rPr>
  </w:style>
  <w:style w:type="paragraph" w:styleId="Quote">
    <w:name w:val="Quote"/>
    <w:basedOn w:val="Normal"/>
    <w:next w:val="Normal"/>
    <w:link w:val="QuoteChar"/>
    <w:uiPriority w:val="29"/>
    <w:qFormat/>
    <w:rsid w:val="00581162"/>
    <w:pPr>
      <w:spacing w:before="200" w:after="160"/>
      <w:ind w:left="864" w:right="864" w:hanging="0"/>
      <w:jc w:val="center"/>
    </w:pPr>
    <w:rPr>
      <w:i/>
      <w:iCs/>
      <w:color w:val="404040" w:themeColor="text1" w:themeTint="bf"/>
    </w:rPr>
  </w:style>
  <w:style w:type="paragraph" w:styleId="T1" w:customStyle="1">
    <w:name w:val="T1"/>
    <w:basedOn w:val="Tablebold"/>
    <w:qFormat/>
    <w:rsid w:val="002718cd"/>
    <w:pPr/>
    <w:rPr>
      <w:color w:val="FFFFFF" w:themeColor="background1"/>
      <w:szCs w:val="18"/>
    </w:rPr>
  </w:style>
  <w:style w:type="paragraph" w:styleId="02BoldTablee" w:customStyle="1">
    <w:name w:val="0_2_Bold Tablee"/>
    <w:basedOn w:val="Tablebold"/>
    <w:qFormat/>
    <w:rsid w:val="002718cd"/>
    <w:pPr/>
    <w:rPr>
      <w:rFonts w:ascii="Trebuchet MS" w:hAnsi="Trebuchet MS"/>
      <w:color w:val="153646"/>
    </w:rPr>
  </w:style>
  <w:style w:type="paragraph" w:styleId="01TABLETITLE" w:customStyle="1">
    <w:name w:val="0_1_TABLE TITLE"/>
    <w:basedOn w:val="Tablebold"/>
    <w:qFormat/>
    <w:rsid w:val="002432d9"/>
    <w:pPr>
      <w:spacing w:before="200" w:after="200"/>
    </w:pPr>
    <w:rPr>
      <w:rFonts w:ascii="Trebuchet MS" w:hAnsi="Trebuchet MS"/>
      <w:color w:val="FFFFFF" w:themeColor="background1"/>
      <w:sz w:val="19"/>
      <w:szCs w:val="18"/>
    </w:rPr>
  </w:style>
  <w:style w:type="paragraph" w:styleId="03Tableregular" w:customStyle="1">
    <w:name w:val="0_3_Table regular"/>
    <w:basedOn w:val="Tableinfo"/>
    <w:qFormat/>
    <w:rsid w:val="002432d9"/>
    <w:pPr>
      <w:spacing w:lineRule="auto" w:line="276" w:before="320" w:after="320"/>
    </w:pPr>
    <w:rPr>
      <w:rFonts w:ascii="Trebuchet MS" w:hAnsi="Trebuchet MS"/>
      <w:color w:val="153646"/>
      <w:sz w:val="18"/>
    </w:rPr>
  </w:style>
  <w:style w:type="paragraph" w:styleId="04Openfields" w:customStyle="1">
    <w:name w:val="0_4_Open fields"/>
    <w:basedOn w:val="Tableinfo"/>
    <w:qFormat/>
    <w:rsid w:val="00225833"/>
    <w:pPr>
      <w:spacing w:lineRule="auto" w:line="276"/>
    </w:pPr>
    <w:rPr>
      <w:rFonts w:ascii="Trebuchet MS" w:hAnsi="Trebuchet MS"/>
      <w:i/>
      <w:color w:val="808080" w:themeColor="background1" w:themeShade="80"/>
    </w:rPr>
  </w:style>
  <w:style w:type="paragraph" w:styleId="05Megatitles" w:customStyle="1">
    <w:name w:val="0_5_Mega titles"/>
    <w:basedOn w:val="Normal"/>
    <w:qFormat/>
    <w:rsid w:val="002432d9"/>
    <w:pPr/>
    <w:rPr>
      <w:rFonts w:ascii="Trebuchet MS" w:hAnsi="Trebuchet MS"/>
      <w:b/>
      <w:color w:val="002B49"/>
      <w:sz w:val="40"/>
      <w:szCs w:val="40"/>
    </w:rPr>
  </w:style>
  <w:style w:type="paragraph" w:styleId="06Subtitles" w:customStyle="1">
    <w:name w:val="0_6_Subtitles"/>
    <w:basedOn w:val="Head1"/>
    <w:qFormat/>
    <w:rsid w:val="002432d9"/>
    <w:pPr>
      <w:keepNext w:val="true"/>
      <w:keepLines/>
      <w:outlineLvl w:val="0"/>
    </w:pPr>
    <w:rPr>
      <w:rFonts w:ascii="Trebuchet MS" w:hAnsi="Trebuchet MS"/>
      <w:b/>
      <w:color w:val="00AFAA"/>
      <w:sz w:val="22"/>
      <w:szCs w:val="22"/>
    </w:rPr>
  </w:style>
  <w:style w:type="paragraph" w:styleId="10Regular" w:customStyle="1">
    <w:name w:val="10_Regular"/>
    <w:basedOn w:val="02BoldTablee"/>
    <w:qFormat/>
    <w:rsid w:val="00252da0"/>
    <w:pPr>
      <w:spacing w:lineRule="auto" w:line="276"/>
    </w:pPr>
    <w:rPr>
      <w:b w:val="false"/>
      <w:sz w:val="20"/>
    </w:rPr>
  </w:style>
  <w:style w:type="paragraph" w:styleId="11txt" w:customStyle="1">
    <w:name w:val="11_txt"/>
    <w:basedOn w:val="03Tableregular"/>
    <w:qFormat/>
    <w:rsid w:val="006529df"/>
    <w:pPr>
      <w:spacing w:before="120" w:after="120"/>
    </w:pPr>
    <w:rPr>
      <w:i/>
      <w:sz w:val="17"/>
      <w:szCs w:val="17"/>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b6028"/>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Light">
    <w:name w:val="Grid Table Light"/>
    <w:basedOn w:val="TableNormal"/>
    <w:uiPriority w:val="40"/>
    <w:rsid w:val="0009494a"/>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a.biosfera@cime.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B0DD-4DD7-A042-A416-F9565CE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LibreOffice/6.0.6.2$Windows_X86_64 LibreOffice_project/0c292870b25a325b5ed35f6b45599d2ea4458e77</Application>
  <Pages>13</Pages>
  <Words>2399</Words>
  <Characters>13520</Characters>
  <CharactersWithSpaces>15695</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2019-07-22T07:21:00Z</dcterms:created>
  <dc:creator>Microsoft Office User</dc:creator>
  <dc:description/>
  <dc:language>es-ES</dc:language>
  <cp:lastModifiedBy/>
  <cp:lastPrinted>2019-06-18T15:52:00Z</cp:lastPrinted>
  <dcterms:modified xsi:type="dcterms:W3CDTF">2019-07-30T12:25:34Z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