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16" w:rsidRDefault="00855D16">
      <w:pPr>
        <w:rPr>
          <w:rStyle w:val="Textoennegrita"/>
          <w:lang w:val="es-ES"/>
        </w:rPr>
      </w:pPr>
    </w:p>
    <w:p w:rsidR="00855D16" w:rsidRDefault="000C3E7D">
      <w:pPr>
        <w:outlineLvl w:val="0"/>
        <w:rPr>
          <w:rFonts w:ascii="Trebuchet MS" w:hAnsi="Trebuchet MS"/>
          <w:b/>
          <w:bCs/>
          <w:color w:val="00AFAA"/>
        </w:rPr>
      </w:pPr>
      <w:r>
        <w:rPr>
          <w:rStyle w:val="Textoennegrita"/>
          <w:rFonts w:ascii="Trebuchet MS" w:hAnsi="Trebuchet MS"/>
          <w:color w:val="00AFAA"/>
          <w:sz w:val="20"/>
          <w:lang w:val="es-ES"/>
        </w:rPr>
        <w:t>CATEGORIA 11</w:t>
      </w:r>
    </w:p>
    <w:p w:rsidR="00855D16" w:rsidRDefault="000C3E7D">
      <w:pPr>
        <w:pStyle w:val="Head1"/>
        <w:outlineLvl w:val="0"/>
        <w:rPr>
          <w:rFonts w:ascii="Trebuchet MS" w:hAnsi="Trebuchet MS"/>
          <w:b/>
          <w:color w:val="002B49"/>
          <w:sz w:val="54"/>
          <w:szCs w:val="54"/>
        </w:rPr>
      </w:pPr>
      <w:r>
        <w:rPr>
          <w:rFonts w:ascii="Trebuchet MS" w:hAnsi="Trebuchet MS"/>
          <w:b/>
          <w:color w:val="002B49"/>
          <w:sz w:val="54"/>
          <w:szCs w:val="54"/>
          <w:lang w:val="es-ES"/>
        </w:rPr>
        <w:t>Alojamientos</w:t>
      </w:r>
    </w:p>
    <w:p w:rsidR="00855D16" w:rsidRDefault="00855D16">
      <w:pPr>
        <w:rPr>
          <w:rFonts w:ascii="Trebuchet MS" w:hAnsi="Trebuchet MS"/>
          <w:lang w:val="es-ES"/>
        </w:rPr>
      </w:pPr>
    </w:p>
    <w:tbl>
      <w:tblPr>
        <w:tblStyle w:val="Tablaconcuadrcula"/>
        <w:tblW w:w="10192" w:type="dxa"/>
        <w:tblCellMar>
          <w:left w:w="107" w:type="dxa"/>
        </w:tblCellMar>
        <w:tblLook w:val="04A0"/>
      </w:tblPr>
      <w:tblGrid>
        <w:gridCol w:w="5097"/>
        <w:gridCol w:w="22"/>
        <w:gridCol w:w="5073"/>
      </w:tblGrid>
      <w:tr w:rsidR="00855D16">
        <w:trPr>
          <w:cantSplit/>
          <w:trHeight w:val="432"/>
        </w:trPr>
        <w:tc>
          <w:tcPr>
            <w:tcW w:w="5096"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Default="000C3E7D">
            <w:pPr>
              <w:pStyle w:val="02BoldTablee"/>
              <w:rPr>
                <w:lang w:val="es-ES"/>
              </w:rPr>
            </w:pPr>
            <w:r>
              <w:rPr>
                <w:lang w:val="es-ES"/>
              </w:rPr>
              <w:t>Nombre Alojamiento:</w:t>
            </w:r>
          </w:p>
        </w:tc>
        <w:tc>
          <w:tcPr>
            <w:tcW w:w="5095"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Default="000C3E7D">
            <w:pPr>
              <w:pStyle w:val="02BoldTablee"/>
              <w:rPr>
                <w:rFonts w:ascii="Liberation Serif" w:hAnsi="Liberation Serif"/>
                <w:color w:val="auto"/>
              </w:rPr>
            </w:pPr>
            <w:r>
              <w:rPr>
                <w:lang w:val="es-ES"/>
              </w:rPr>
              <w:t>Nº Registro Turístico:</w:t>
            </w:r>
          </w:p>
        </w:tc>
      </w:tr>
      <w:tr w:rsidR="00855D16">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855D16" w:rsidRDefault="00855D16">
            <w:pPr>
              <w:pStyle w:val="02BoldTablee"/>
              <w:rPr>
                <w:color w:val="17406D" w:themeColor="text2"/>
                <w:sz w:val="16"/>
                <w:szCs w:val="16"/>
                <w:lang w:val="es-ES"/>
              </w:rPr>
            </w:pPr>
          </w:p>
        </w:tc>
      </w:tr>
      <w:tr w:rsidR="00855D16">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Default="000C3E7D">
            <w:pPr>
              <w:pStyle w:val="02BoldTablee"/>
              <w:rPr>
                <w:rFonts w:ascii="Liberation Serif" w:hAnsi="Liberation Serif"/>
                <w:color w:val="auto"/>
              </w:rPr>
            </w:pPr>
            <w:r>
              <w:rPr>
                <w:lang w:val="es-ES"/>
              </w:rPr>
              <w:t>Dirección del Alojamiento:</w:t>
            </w:r>
          </w:p>
        </w:tc>
      </w:tr>
      <w:tr w:rsidR="00855D16">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02BoldTablee"/>
              <w:rPr>
                <w:color w:val="17406D" w:themeColor="text2"/>
                <w:sz w:val="16"/>
                <w:szCs w:val="16"/>
                <w:lang w:val="es-ES"/>
              </w:rPr>
            </w:pPr>
          </w:p>
        </w:tc>
      </w:tr>
      <w:tr w:rsidR="00855D16">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02BoldTablee"/>
              <w:rPr>
                <w:color w:val="17406D" w:themeColor="text2"/>
                <w:sz w:val="16"/>
                <w:szCs w:val="16"/>
                <w:lang w:val="es-ES"/>
              </w:rPr>
            </w:pPr>
          </w:p>
        </w:tc>
      </w:tr>
      <w:tr w:rsidR="00855D16">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Default="000C3E7D">
            <w:pPr>
              <w:pStyle w:val="02BoldTablee"/>
              <w:rPr>
                <w:lang w:val="es-ES"/>
              </w:rPr>
            </w:pPr>
            <w:r>
              <w:rPr>
                <w:lang w:val="es-ES"/>
              </w:rPr>
              <w:t>Representante:</w:t>
            </w:r>
          </w:p>
        </w:tc>
      </w:tr>
      <w:tr w:rsidR="00855D16">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02BoldTablee"/>
              <w:rPr>
                <w:color w:val="17406D" w:themeColor="text2"/>
                <w:sz w:val="16"/>
                <w:szCs w:val="16"/>
                <w:lang w:val="es-ES"/>
              </w:rPr>
            </w:pPr>
          </w:p>
        </w:tc>
      </w:tr>
      <w:tr w:rsidR="00855D16">
        <w:trPr>
          <w:cantSplit/>
          <w:trHeight w:val="432"/>
        </w:trPr>
        <w:tc>
          <w:tcPr>
            <w:tcW w:w="5118"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Default="000C3E7D">
            <w:pPr>
              <w:pStyle w:val="02BoldTablee"/>
              <w:rPr>
                <w:lang w:val="es-ES"/>
              </w:rPr>
            </w:pPr>
            <w:r>
              <w:rPr>
                <w:lang w:val="es-ES"/>
              </w:rPr>
              <w:t>Teléfono:</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Default="000C3E7D">
            <w:pPr>
              <w:pStyle w:val="02BoldTablee"/>
              <w:rPr>
                <w:lang w:val="es-ES"/>
              </w:rPr>
            </w:pPr>
            <w:r>
              <w:rPr>
                <w:lang w:val="es-ES"/>
              </w:rPr>
              <w:t>Correo electrónico:</w:t>
            </w:r>
          </w:p>
        </w:tc>
      </w:tr>
      <w:tr w:rsidR="00855D16">
        <w:trPr>
          <w:cantSplit/>
          <w:trHeight w:val="432"/>
        </w:trPr>
        <w:tc>
          <w:tcPr>
            <w:tcW w:w="5118"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02BoldTablee"/>
              <w:rPr>
                <w:color w:val="17406D" w:themeColor="text2"/>
                <w:sz w:val="16"/>
                <w:szCs w:val="16"/>
                <w:lang w:val="es-E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02BoldTablee"/>
              <w:rPr>
                <w:color w:val="17406D" w:themeColor="text2"/>
                <w:sz w:val="16"/>
                <w:szCs w:val="16"/>
                <w:lang w:val="es-ES"/>
              </w:rPr>
            </w:pPr>
          </w:p>
        </w:tc>
      </w:tr>
    </w:tbl>
    <w:p w:rsidR="00855D16" w:rsidRDefault="00855D16">
      <w:pPr>
        <w:pStyle w:val="03Tableregular"/>
        <w:rPr>
          <w:color w:val="7030A0"/>
          <w:sz w:val="19"/>
          <w:szCs w:val="19"/>
          <w:lang w:val="es-ES"/>
        </w:rPr>
      </w:pPr>
    </w:p>
    <w:tbl>
      <w:tblPr>
        <w:tblStyle w:val="Tablaconcuadrcula"/>
        <w:tblW w:w="10192" w:type="dxa"/>
        <w:tblCellMar>
          <w:left w:w="107" w:type="dxa"/>
        </w:tblCellMar>
        <w:tblLook w:val="04A0"/>
      </w:tblPr>
      <w:tblGrid>
        <w:gridCol w:w="451"/>
        <w:gridCol w:w="9741"/>
      </w:tblGrid>
      <w:tr w:rsidR="00855D16" w:rsidRPr="000C0AF2">
        <w:trPr>
          <w:cantSplit/>
          <w:trHeight w:val="661"/>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Pr="00C35DA4" w:rsidRDefault="000C3E7D">
            <w:pPr>
              <w:pStyle w:val="02BoldTablee"/>
              <w:rPr>
                <w:szCs w:val="18"/>
                <w:lang w:val="es-ES"/>
              </w:rPr>
            </w:pPr>
            <w:r>
              <w:rPr>
                <w:lang w:val="es-ES"/>
              </w:rPr>
              <w:t xml:space="preserve">Indicar (con una “X”) qué tipo de </w:t>
            </w:r>
            <w:r>
              <w:rPr>
                <w:szCs w:val="18"/>
                <w:lang w:val="es-ES"/>
              </w:rPr>
              <w:t>empresa es objeto de esta solicitud:</w:t>
            </w:r>
          </w:p>
        </w:tc>
      </w:tr>
      <w:tr w:rsidR="00855D16">
        <w:trPr>
          <w:cantSplit/>
          <w:trHeight w:val="481"/>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Hotel</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Hotel-apartamento</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Apartamento Turístico</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Agroturismo</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Turismo de Interior</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Hotel Rural</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NormalIndent"/>
              <w:ind w:left="0"/>
              <w:rPr>
                <w:rFonts w:ascii="Trebuchet MS" w:hAnsi="Trebuchet MS"/>
                <w:sz w:val="18"/>
                <w:szCs w:val="18"/>
              </w:rPr>
            </w:pPr>
            <w:r>
              <w:rPr>
                <w:rFonts w:ascii="Trebuchet MS" w:hAnsi="Trebuchet MS"/>
                <w:sz w:val="18"/>
                <w:szCs w:val="18"/>
                <w:lang w:val="es-ES"/>
              </w:rPr>
              <w:t>Hospedería</w:t>
            </w:r>
          </w:p>
        </w:tc>
      </w:tr>
      <w:tr w:rsidR="00855D16" w:rsidRPr="000C0AF2">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Viviendas objeto de comercialización de estancias turísticas</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Campamentos Turísticos (Campings)</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Campamentos Juveniles</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Albergues Juveniles</w:t>
            </w:r>
          </w:p>
        </w:tc>
      </w:tr>
      <w:tr w:rsidR="00855D16">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0C3E7D">
            <w:pPr>
              <w:pStyle w:val="Standard"/>
              <w:rPr>
                <w:rFonts w:ascii="Trebuchet MS" w:hAnsi="Trebuchet MS"/>
                <w:sz w:val="18"/>
                <w:szCs w:val="18"/>
              </w:rPr>
            </w:pPr>
            <w:r>
              <w:rPr>
                <w:rFonts w:ascii="Trebuchet MS" w:hAnsi="Trebuchet MS"/>
                <w:sz w:val="18"/>
                <w:szCs w:val="18"/>
              </w:rPr>
              <w:t>Casas de Colonias</w:t>
            </w:r>
          </w:p>
        </w:tc>
      </w:tr>
    </w:tbl>
    <w:p w:rsidR="00855D16" w:rsidRDefault="00855D16">
      <w:pPr>
        <w:spacing w:line="276" w:lineRule="auto"/>
        <w:rPr>
          <w:color w:val="002B49"/>
          <w:lang w:val="es-ES"/>
        </w:rPr>
      </w:pPr>
    </w:p>
    <w:tbl>
      <w:tblPr>
        <w:tblStyle w:val="Tablaconcuadrcula"/>
        <w:tblW w:w="10192" w:type="dxa"/>
        <w:tblCellMar>
          <w:left w:w="107" w:type="dxa"/>
        </w:tblCellMar>
        <w:tblLook w:val="04A0"/>
      </w:tblPr>
      <w:tblGrid>
        <w:gridCol w:w="10192"/>
      </w:tblGrid>
      <w:tr w:rsidR="00855D16" w:rsidRPr="000C0AF2">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55D16" w:rsidRDefault="000C3E7D">
            <w:pPr>
              <w:pStyle w:val="02BoldTablee"/>
              <w:rPr>
                <w:lang w:val="es-ES"/>
              </w:rPr>
            </w:pPr>
            <w:r>
              <w:rPr>
                <w:lang w:val="es-ES"/>
              </w:rPr>
              <w:lastRenderedPageBreak/>
              <w:t>INSTRUCCIONES PARA RELLENAR ESTA MEMORIA JUSTIFICATIVA</w:t>
            </w:r>
          </w:p>
        </w:tc>
      </w:tr>
      <w:tr w:rsidR="00855D16" w:rsidRPr="000C0AF2">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855D16" w:rsidRDefault="00855D16">
            <w:pPr>
              <w:rPr>
                <w:rFonts w:ascii="Trebuchet MS" w:hAnsi="Trebuchet MS"/>
                <w:color w:val="595959" w:themeColor="text1" w:themeTint="A6"/>
                <w:sz w:val="18"/>
                <w:szCs w:val="18"/>
                <w:lang w:val="es-ES"/>
              </w:rPr>
            </w:pPr>
          </w:p>
          <w:p w:rsidR="00855D16" w:rsidRDefault="00855D16">
            <w:pPr>
              <w:rPr>
                <w:rFonts w:ascii="Trebuchet MS" w:hAnsi="Trebuchet MS"/>
                <w:color w:val="595959" w:themeColor="text1" w:themeTint="A6"/>
                <w:sz w:val="18"/>
                <w:szCs w:val="18"/>
                <w:lang w:val="es-ES"/>
              </w:rPr>
            </w:pPr>
          </w:p>
          <w:p w:rsidR="00855D16" w:rsidRPr="00C35DA4" w:rsidRDefault="000C3E7D">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r>
              <w:rPr>
                <w:rFonts w:ascii="Trebuchet MS" w:hAnsi="Trebuchet MS"/>
                <w:b/>
                <w:color w:val="153646"/>
                <w:sz w:val="19"/>
                <w:szCs w:val="19"/>
                <w:lang w:val="es-ES"/>
              </w:rPr>
              <w:t>“Menorca Reserva de Biosfera”</w:t>
            </w:r>
            <w:r>
              <w:rPr>
                <w:rFonts w:ascii="Trebuchet MS" w:hAnsi="Trebuchet MS"/>
                <w:color w:val="595959" w:themeColor="text1" w:themeTint="A6"/>
                <w:sz w:val="19"/>
                <w:szCs w:val="19"/>
                <w:lang w:val="es-ES"/>
              </w:rPr>
              <w:t xml:space="preserve"> de la forma más sencilla posible. Las memorias se presentan en formato para que sea rellenado con cualquier editor de texto del mercado.</w:t>
            </w:r>
          </w:p>
          <w:p w:rsidR="00855D16" w:rsidRDefault="00855D16">
            <w:pPr>
              <w:spacing w:line="276" w:lineRule="auto"/>
              <w:rPr>
                <w:rFonts w:ascii="Trebuchet MS" w:hAnsi="Trebuchet MS"/>
                <w:color w:val="595959" w:themeColor="text1" w:themeTint="A6"/>
                <w:sz w:val="19"/>
                <w:szCs w:val="19"/>
                <w:lang w:val="es-ES"/>
              </w:rPr>
            </w:pPr>
          </w:p>
          <w:p w:rsidR="00855D16" w:rsidRPr="00C35DA4" w:rsidRDefault="000C3E7D">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la memoria se encontrarás tanto los requisitos obligatorios como recomendables que debe cumplir el bien, servicio o producto objeto de solicitud de uso de la marca de la categoría referida.</w:t>
            </w:r>
          </w:p>
          <w:p w:rsidR="00855D16" w:rsidRDefault="00855D16">
            <w:pPr>
              <w:spacing w:line="276" w:lineRule="auto"/>
              <w:rPr>
                <w:rFonts w:ascii="Trebuchet MS" w:hAnsi="Trebuchet MS"/>
                <w:color w:val="595959" w:themeColor="text1" w:themeTint="A6"/>
                <w:sz w:val="19"/>
                <w:szCs w:val="19"/>
                <w:lang w:val="es-ES"/>
              </w:rPr>
            </w:pPr>
          </w:p>
          <w:p w:rsidR="00855D16" w:rsidRDefault="00855D16">
            <w:pPr>
              <w:spacing w:line="276" w:lineRule="auto"/>
              <w:rPr>
                <w:rFonts w:ascii="Trebuchet MS" w:hAnsi="Trebuchet MS"/>
                <w:color w:val="595959" w:themeColor="text1" w:themeTint="A6"/>
                <w:sz w:val="19"/>
                <w:szCs w:val="19"/>
                <w:lang w:val="es-ES"/>
              </w:rPr>
            </w:pPr>
          </w:p>
          <w:p w:rsidR="00855D16" w:rsidRPr="00C35DA4" w:rsidRDefault="000C3E7D">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cada requisito viene acompañado por la siguiente información:</w:t>
            </w:r>
          </w:p>
          <w:p w:rsidR="00855D16" w:rsidRDefault="00855D16">
            <w:pPr>
              <w:spacing w:line="276" w:lineRule="auto"/>
              <w:rPr>
                <w:rFonts w:ascii="Trebuchet MS" w:hAnsi="Trebuchet MS"/>
                <w:color w:val="595959" w:themeColor="text1" w:themeTint="A6"/>
                <w:sz w:val="19"/>
                <w:szCs w:val="19"/>
                <w:lang w:val="es-ES"/>
              </w:rPr>
            </w:pPr>
          </w:p>
          <w:p w:rsidR="00855D16" w:rsidRPr="00C35DA4" w:rsidRDefault="000C3E7D">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se solicita con el requisito al que hace referencia.</w:t>
            </w:r>
          </w:p>
          <w:p w:rsidR="00855D16" w:rsidRDefault="00855D16">
            <w:pPr>
              <w:spacing w:line="276" w:lineRule="auto"/>
              <w:ind w:left="720"/>
              <w:rPr>
                <w:rFonts w:ascii="Trebuchet MS" w:hAnsi="Trebuchet MS"/>
                <w:color w:val="595959" w:themeColor="text1" w:themeTint="A6"/>
                <w:sz w:val="19"/>
                <w:szCs w:val="19"/>
                <w:lang w:val="es-ES"/>
              </w:rPr>
            </w:pPr>
          </w:p>
          <w:p w:rsidR="00855D16" w:rsidRPr="00C35DA4" w:rsidRDefault="000C3E7D">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 apartado indica la documentación o información que se necesita para poder justificar el requisito al que hace referencia.</w:t>
            </w:r>
          </w:p>
          <w:p w:rsidR="00855D16" w:rsidRPr="00C35DA4" w:rsidRDefault="000C3E7D">
            <w:pPr>
              <w:spacing w:line="276" w:lineRule="auto"/>
              <w:ind w:left="720"/>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ocasiones, os pediremos un listado que podrás hacer tan largo como necesites.</w:t>
            </w:r>
          </w:p>
          <w:p w:rsidR="00855D16" w:rsidRDefault="00855D16">
            <w:pPr>
              <w:spacing w:line="276" w:lineRule="auto"/>
              <w:ind w:left="720"/>
              <w:rPr>
                <w:rFonts w:ascii="Trebuchet MS" w:hAnsi="Trebuchet MS"/>
                <w:color w:val="595959" w:themeColor="text1" w:themeTint="A6"/>
                <w:sz w:val="19"/>
                <w:szCs w:val="19"/>
                <w:lang w:val="es-ES"/>
              </w:rPr>
            </w:pPr>
          </w:p>
          <w:p w:rsidR="00855D16" w:rsidRPr="00C35DA4" w:rsidRDefault="000C3E7D">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deberas indicar si los documentos justificativos que te solicitamos en el apartado anterior, los adjuntas a esta memoria. En caso afirmativo, te pedimos que los adjuntes como anexo indicando el número de requisito al que hace referencia, y en este apartado indicar que los adjuntas como anexo junto al número que le has asignado.  </w:t>
            </w:r>
          </w:p>
          <w:p w:rsidR="00855D16" w:rsidRDefault="00855D16">
            <w:pPr>
              <w:spacing w:line="276" w:lineRule="auto"/>
              <w:rPr>
                <w:rFonts w:ascii="Trebuchet MS" w:hAnsi="Trebuchet MS"/>
                <w:color w:val="595959" w:themeColor="text1" w:themeTint="A6"/>
                <w:sz w:val="19"/>
                <w:szCs w:val="19"/>
                <w:lang w:val="es-ES"/>
              </w:rPr>
            </w:pPr>
          </w:p>
          <w:p w:rsidR="00855D16" w:rsidRDefault="00855D16">
            <w:pPr>
              <w:spacing w:line="276" w:lineRule="auto"/>
              <w:rPr>
                <w:rFonts w:ascii="Trebuchet MS" w:hAnsi="Trebuchet MS"/>
                <w:color w:val="595959" w:themeColor="text1" w:themeTint="A6"/>
                <w:sz w:val="19"/>
                <w:szCs w:val="19"/>
                <w:lang w:val="es-ES"/>
              </w:rPr>
            </w:pPr>
          </w:p>
          <w:p w:rsidR="00855D16" w:rsidRPr="00C35DA4" w:rsidRDefault="000C3E7D">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855D16" w:rsidRDefault="00855D16">
            <w:pPr>
              <w:spacing w:line="276" w:lineRule="auto"/>
              <w:rPr>
                <w:rFonts w:ascii="Trebuchet MS" w:hAnsi="Trebuchet MS"/>
                <w:color w:val="595959" w:themeColor="text1" w:themeTint="A6"/>
                <w:sz w:val="19"/>
                <w:szCs w:val="19"/>
                <w:lang w:val="es-ES"/>
              </w:rPr>
            </w:pPr>
          </w:p>
          <w:p w:rsidR="00855D16" w:rsidRDefault="000C3E7D">
            <w:pPr>
              <w:spacing w:line="276" w:lineRule="auto"/>
              <w:rPr>
                <w:lang w:val="es-ES"/>
              </w:rPr>
            </w:pPr>
            <w:r>
              <w:rPr>
                <w:rFonts w:ascii="Trebuchet MS" w:hAnsi="Trebuchet MS"/>
                <w:color w:val="595959" w:themeColor="text1" w:themeTint="A6"/>
                <w:sz w:val="19"/>
                <w:szCs w:val="19"/>
                <w:lang w:val="es-ES"/>
              </w:rPr>
              <w:t>Algunos documentos que os solicitamos ya los habrás presentado a algún órgano oficial con anterioridad, y es por ello que te pediremos que nos lo indiques. Después de los cuadros de requisitos, encontrarás un párrafo donde deberás clicar si la documentación indicada ya ha sido presentada a algún departamento oficial además de indicar si os interesa que solicitemos esta información al departamento correspondiente; de esta forma no deberás adjuntar justificación alguna a dicho requisito.</w:t>
            </w:r>
          </w:p>
          <w:p w:rsidR="00855D16" w:rsidRDefault="00855D16">
            <w:pPr>
              <w:spacing w:line="276" w:lineRule="auto"/>
              <w:rPr>
                <w:rFonts w:ascii="Trebuchet MS" w:hAnsi="Trebuchet MS"/>
                <w:color w:val="595959" w:themeColor="text1" w:themeTint="A6"/>
                <w:sz w:val="19"/>
                <w:szCs w:val="19"/>
                <w:lang w:val="es-ES"/>
              </w:rPr>
            </w:pPr>
          </w:p>
          <w:p w:rsidR="00855D16" w:rsidRDefault="000C3E7D">
            <w:pPr>
              <w:spacing w:line="276" w:lineRule="auto"/>
              <w:rPr>
                <w:lang w:val="es-ES"/>
              </w:rPr>
            </w:pPr>
            <w:r>
              <w:rPr>
                <w:rFonts w:ascii="Trebuchet MS" w:hAnsi="Trebuchet MS"/>
                <w:color w:val="595959" w:themeColor="text1" w:themeTint="A6"/>
                <w:sz w:val="19"/>
                <w:szCs w:val="19"/>
                <w:lang w:val="es-ES"/>
              </w:rPr>
              <w:t xml:space="preserve">Recuerda que a la hora de solicitar el uso de la marca, solo deberás cumplir un </w:t>
            </w:r>
            <w:r w:rsidR="00B44294">
              <w:rPr>
                <w:rFonts w:ascii="Trebuchet MS" w:hAnsi="Trebuchet MS"/>
                <w:color w:val="595959" w:themeColor="text1" w:themeTint="A6"/>
                <w:sz w:val="19"/>
                <w:szCs w:val="19"/>
                <w:lang w:val="es-ES"/>
              </w:rPr>
              <w:t>3</w:t>
            </w:r>
            <w:r>
              <w:rPr>
                <w:rFonts w:ascii="Trebuchet MS" w:hAnsi="Trebuchet MS"/>
                <w:color w:val="595959" w:themeColor="text1" w:themeTint="A6"/>
                <w:sz w:val="19"/>
                <w:szCs w:val="19"/>
                <w:lang w:val="es-ES"/>
              </w:rPr>
              <w:t xml:space="preserve">0% de los requisitos recomendables, y comprometerte a llegar a cumplir un el 50% durante los próximos 3 años (hasta la renovación del uso de la marca). Para indicar qué requisitos recomendables te comprometes a cumplir a lo largo de los próximos tres años, deberás indicarlo clicando sobre el cuadro especifico para este menester.  </w:t>
            </w:r>
          </w:p>
          <w:p w:rsidR="00855D16" w:rsidRDefault="00855D16">
            <w:pPr>
              <w:spacing w:line="276" w:lineRule="auto"/>
              <w:rPr>
                <w:rFonts w:ascii="Trebuchet MS" w:hAnsi="Trebuchet MS"/>
                <w:color w:val="595959" w:themeColor="text1" w:themeTint="A6"/>
                <w:sz w:val="19"/>
                <w:szCs w:val="19"/>
                <w:lang w:val="es-ES"/>
              </w:rPr>
            </w:pPr>
          </w:p>
          <w:p w:rsidR="00855D16" w:rsidRPr="00C35DA4" w:rsidRDefault="000C3E7D">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7">
              <w:r>
                <w:rPr>
                  <w:rStyle w:val="ListLabel73"/>
                  <w:lang w:val="es-ES"/>
                </w:rPr>
                <w:t>marca.biosfera@cime.es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971 35 62 51</w:t>
            </w:r>
          </w:p>
          <w:p w:rsidR="00855D16" w:rsidRDefault="00855D16">
            <w:pPr>
              <w:pStyle w:val="03Tableregular"/>
              <w:rPr>
                <w:color w:val="595959" w:themeColor="text1" w:themeTint="A6"/>
                <w:szCs w:val="18"/>
                <w:lang w:val="es-ES"/>
              </w:rPr>
            </w:pPr>
          </w:p>
        </w:tc>
      </w:tr>
    </w:tbl>
    <w:p w:rsidR="00855D16" w:rsidRPr="00C35DA4" w:rsidRDefault="000C3E7D">
      <w:pPr>
        <w:pStyle w:val="10Regular"/>
        <w:rPr>
          <w:b/>
          <w:lang w:val="es-ES"/>
        </w:rPr>
      </w:pPr>
      <w:r>
        <w:rPr>
          <w:lang w:val="es-ES"/>
        </w:rPr>
        <w:lastRenderedPageBreak/>
        <w:t xml:space="preserve">Para poder solicitar el uso de la marca y logotipo </w:t>
      </w:r>
      <w:r>
        <w:rPr>
          <w:b/>
          <w:color w:val="00AFAA"/>
          <w:lang w:val="es-ES"/>
        </w:rPr>
        <w:t>“Menorca Reserva de Biosfera”,</w:t>
      </w:r>
      <w:r>
        <w:rPr>
          <w:lang w:val="es-ES"/>
        </w:rPr>
        <w:t xml:space="preserve">el alojamiento debe cumplir con los siguientes </w:t>
      </w:r>
      <w:r>
        <w:rPr>
          <w:b/>
          <w:lang w:val="es-ES"/>
        </w:rPr>
        <w:t xml:space="preserve"> requisitos obligatorios:</w:t>
      </w:r>
    </w:p>
    <w:p w:rsidR="00855D16" w:rsidRDefault="00855D16">
      <w:pPr>
        <w:pStyle w:val="10Regular"/>
        <w:rPr>
          <w:lang w:val="es-ES"/>
        </w:rPr>
      </w:pPr>
    </w:p>
    <w:p w:rsidR="00B44294" w:rsidRDefault="00B44294" w:rsidP="00B44294">
      <w:pPr>
        <w:pStyle w:val="10Regular"/>
        <w:rPr>
          <w:lang w:val="ca-ES"/>
        </w:rPr>
      </w:pPr>
    </w:p>
    <w:p w:rsidR="00B44294" w:rsidRDefault="00B44294" w:rsidP="00B44294">
      <w:pPr>
        <w:pStyle w:val="05Megatitles"/>
        <w:rPr>
          <w:lang w:val="ca-ES"/>
        </w:rPr>
      </w:pPr>
      <w:r>
        <w:rPr>
          <w:lang w:val="ca-ES"/>
        </w:rPr>
        <w:t>Complim</w:t>
      </w:r>
      <w:r w:rsidR="00887509">
        <w:rPr>
          <w:lang w:val="ca-ES"/>
        </w:rPr>
        <w:t>iento</w:t>
      </w:r>
      <w:r>
        <w:rPr>
          <w:lang w:val="ca-ES"/>
        </w:rPr>
        <w:t xml:space="preserve"> de Requisit</w:t>
      </w:r>
      <w:r w:rsidR="00887509">
        <w:rPr>
          <w:lang w:val="ca-ES"/>
        </w:rPr>
        <w:t>o</w:t>
      </w:r>
      <w:r>
        <w:rPr>
          <w:lang w:val="ca-ES"/>
        </w:rPr>
        <w:t>s Obligatori</w:t>
      </w:r>
      <w:r w:rsidR="00887509">
        <w:rPr>
          <w:lang w:val="ca-ES"/>
        </w:rPr>
        <w:t>o</w:t>
      </w:r>
      <w:r>
        <w:rPr>
          <w:lang w:val="ca-ES"/>
        </w:rPr>
        <w:t>s</w:t>
      </w:r>
    </w:p>
    <w:p w:rsidR="00B44294" w:rsidRDefault="00B44294" w:rsidP="00B44294">
      <w:pPr>
        <w:pStyle w:val="Standard"/>
        <w:spacing w:line="276" w:lineRule="auto"/>
        <w:rPr>
          <w:rFonts w:ascii="Verdana" w:hAnsi="Verdana"/>
          <w:color w:val="002B49"/>
          <w:sz w:val="18"/>
          <w:szCs w:val="18"/>
          <w:lang w:val="ca-ES"/>
        </w:rPr>
      </w:pPr>
    </w:p>
    <w:p w:rsidR="00B44294" w:rsidRDefault="00B44294" w:rsidP="00B44294">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B44294" w:rsidRPr="000C0AF2"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887509">
            <w:pPr>
              <w:pStyle w:val="01TABLETITLE"/>
              <w:rPr>
                <w:lang w:val="es-ES"/>
              </w:rPr>
            </w:pPr>
            <w:r>
              <w:rPr>
                <w:lang w:val="ca-ES"/>
              </w:rPr>
              <w:t xml:space="preserve">C3 </w:t>
            </w:r>
            <w:r w:rsidRPr="00737B5D">
              <w:rPr>
                <w:lang w:val="ca-ES"/>
              </w:rPr>
              <w:t xml:space="preserve">/ </w:t>
            </w:r>
            <w:r w:rsidRPr="00737B5D">
              <w:rPr>
                <w:color w:val="000000"/>
                <w:sz w:val="18"/>
                <w:shd w:val="clear" w:color="auto" w:fill="F8F8F8"/>
                <w:lang w:val="es-ES"/>
              </w:rPr>
              <w:t>T</w:t>
            </w:r>
            <w:r w:rsidR="00887509">
              <w:rPr>
                <w:color w:val="000000"/>
                <w:sz w:val="18"/>
                <w:shd w:val="clear" w:color="auto" w:fill="F8F8F8"/>
                <w:lang w:val="es-ES"/>
              </w:rPr>
              <w:t>iene una política de compras verdes en el suministro y los servicios que adquiere</w:t>
            </w:r>
            <w:r w:rsidRPr="00737B5D">
              <w:rPr>
                <w:color w:val="000000"/>
                <w:sz w:val="18"/>
                <w:shd w:val="clear" w:color="auto" w:fill="F8F8F8"/>
                <w:lang w:val="es-ES"/>
              </w:rPr>
              <w:t>.</w:t>
            </w:r>
          </w:p>
        </w:tc>
      </w:tr>
      <w:tr w:rsidR="00B44294" w:rsidRPr="00737B5D" w:rsidTr="00927986">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44294" w:rsidRDefault="00B44294" w:rsidP="00927986">
            <w:pPr>
              <w:pStyle w:val="02BoldTablee"/>
              <w:rPr>
                <w:lang w:val="ca-ES"/>
              </w:rPr>
            </w:pPr>
            <w:r>
              <w:rPr>
                <w:lang w:val="ca-ES"/>
              </w:rPr>
              <w:t>Complim</w:t>
            </w:r>
            <w:r w:rsidR="00887509">
              <w:rPr>
                <w:lang w:val="ca-ES"/>
              </w:rPr>
              <w:t>i</w:t>
            </w:r>
            <w:r>
              <w:rPr>
                <w:lang w:val="ca-ES"/>
              </w:rPr>
              <w:t>ent</w:t>
            </w:r>
            <w:r w:rsidR="00887509">
              <w:rPr>
                <w:lang w:val="ca-ES"/>
              </w:rPr>
              <w:t>o</w:t>
            </w:r>
            <w:r>
              <w:rPr>
                <w:lang w:val="ca-ES"/>
              </w:rPr>
              <w:t xml:space="preserve"> del criteri</w:t>
            </w:r>
            <w:r w:rsidR="00887509">
              <w:rPr>
                <w:lang w:val="ca-ES"/>
              </w:rPr>
              <w:t>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44294" w:rsidRDefault="00B44294" w:rsidP="00927986">
            <w:pPr>
              <w:pStyle w:val="03Tableregular"/>
              <w:rPr>
                <w:lang w:val="ca-ES"/>
              </w:rPr>
            </w:pPr>
          </w:p>
        </w:tc>
      </w:tr>
      <w:tr w:rsidR="00B44294" w:rsidRPr="000C0AF2" w:rsidTr="00927986">
        <w:trPr>
          <w:cantSplit/>
          <w:trHeight w:val="692"/>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44294" w:rsidRDefault="00B44294" w:rsidP="00927986">
            <w:pPr>
              <w:pStyle w:val="02BoldTablee"/>
              <w:rPr>
                <w:lang w:val="ca-ES"/>
              </w:rPr>
            </w:pPr>
            <w:r>
              <w:rPr>
                <w:lang w:val="ca-ES"/>
              </w:rPr>
              <w:t>Justificació</w:t>
            </w:r>
            <w:r w:rsidR="00887509">
              <w:rPr>
                <w:lang w:val="ca-ES"/>
              </w:rPr>
              <w:t>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44294" w:rsidRDefault="00B44294" w:rsidP="00887509">
            <w:pPr>
              <w:pStyle w:val="03Tableregular"/>
              <w:rPr>
                <w:lang w:val="ca-ES"/>
              </w:rPr>
            </w:pPr>
            <w:r>
              <w:rPr>
                <w:lang w:val="ca-ES"/>
              </w:rPr>
              <w:t>Criteri</w:t>
            </w:r>
            <w:r w:rsidR="00887509">
              <w:rPr>
                <w:lang w:val="ca-ES"/>
              </w:rPr>
              <w:t>o</w:t>
            </w:r>
            <w:r>
              <w:rPr>
                <w:lang w:val="ca-ES"/>
              </w:rPr>
              <w:t xml:space="preserve">s </w:t>
            </w:r>
            <w:r w:rsidR="00887509">
              <w:rPr>
                <w:lang w:val="ca-ES"/>
              </w:rPr>
              <w:t>de compras en cuanto a la sostenibilida</w:t>
            </w:r>
            <w:r w:rsidR="00F53DE5">
              <w:rPr>
                <w:lang w:val="ca-ES"/>
              </w:rPr>
              <w:t>d</w:t>
            </w:r>
            <w:r w:rsidR="00887509">
              <w:rPr>
                <w:lang w:val="ca-ES"/>
              </w:rPr>
              <w:t xml:space="preserve"> de suministros y servicios</w:t>
            </w:r>
          </w:p>
        </w:tc>
      </w:tr>
      <w:tr w:rsidR="00B44294" w:rsidRPr="00B1100A" w:rsidTr="00927986">
        <w:trPr>
          <w:cantSplit/>
          <w:trHeight w:val="69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44294" w:rsidRDefault="00B44294" w:rsidP="00927986">
            <w:pPr>
              <w:pStyle w:val="02BoldTablee"/>
              <w:rPr>
                <w:lang w:val="ca-ES"/>
              </w:rPr>
            </w:pPr>
            <w:r>
              <w:rPr>
                <w:lang w:val="ca-ES"/>
              </w:rPr>
              <w:t>Informació</w:t>
            </w:r>
            <w:r w:rsidR="00887509">
              <w:rPr>
                <w:lang w:val="ca-ES"/>
              </w:rPr>
              <w:t>n a</w:t>
            </w:r>
            <w:r>
              <w:rPr>
                <w:lang w:val="ca-ES"/>
              </w:rPr>
              <w:t>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44294" w:rsidRDefault="00B44294" w:rsidP="00927986">
            <w:pPr>
              <w:pStyle w:val="04Openfields"/>
              <w:rPr>
                <w:lang w:val="ca-ES"/>
              </w:rPr>
            </w:pPr>
          </w:p>
        </w:tc>
      </w:tr>
    </w:tbl>
    <w:p w:rsidR="00B44294" w:rsidRDefault="00B44294" w:rsidP="00B44294">
      <w:pPr>
        <w:pStyle w:val="Standard"/>
        <w:rPr>
          <w:rFonts w:ascii="Trebuchet MS" w:hAnsi="Trebuchet MS"/>
          <w:b/>
          <w:bCs/>
          <w:color w:val="808080" w:themeColor="background1" w:themeShade="80"/>
          <w:sz w:val="18"/>
          <w:szCs w:val="18"/>
          <w:highlight w:val="white"/>
          <w:lang w:val="ca-ES"/>
        </w:rPr>
      </w:pPr>
    </w:p>
    <w:p w:rsidR="00B44294" w:rsidRDefault="00B44294" w:rsidP="00B44294">
      <w:pPr>
        <w:pStyle w:val="11txt"/>
        <w:rPr>
          <w:sz w:val="19"/>
          <w:szCs w:val="19"/>
          <w:lang w:val="ca-ES"/>
        </w:rPr>
      </w:pPr>
    </w:p>
    <w:p w:rsidR="00B44294" w:rsidRDefault="00B44294" w:rsidP="00B44294">
      <w:pPr>
        <w:pStyle w:val="04Openfields"/>
        <w:rPr>
          <w:i w:val="0"/>
          <w:color w:val="7030A0"/>
          <w:sz w:val="19"/>
          <w:szCs w:val="19"/>
          <w:lang w:val="ca-ES"/>
        </w:rPr>
      </w:pPr>
    </w:p>
    <w:p w:rsidR="00B44294" w:rsidRDefault="00B44294" w:rsidP="00B44294">
      <w:pPr>
        <w:pStyle w:val="Standard"/>
        <w:rPr>
          <w:rFonts w:ascii="Trebuchet MS" w:hAnsi="Trebuchet MS"/>
          <w:b/>
          <w:bCs/>
          <w:color w:val="808080" w:themeColor="background1" w:themeShade="80"/>
          <w:sz w:val="18"/>
          <w:szCs w:val="18"/>
          <w:highlight w:val="white"/>
          <w:lang w:val="ca-ES"/>
        </w:rPr>
      </w:pPr>
    </w:p>
    <w:p w:rsidR="00B44294" w:rsidRDefault="00B44294" w:rsidP="00B44294">
      <w:pPr>
        <w:pStyle w:val="Head1"/>
        <w:keepNext/>
        <w:keepLines/>
        <w:rPr>
          <w:color w:val="00AFAA"/>
          <w:sz w:val="24"/>
          <w:szCs w:val="24"/>
          <w:lang w:val="ca-ES"/>
        </w:rPr>
      </w:pPr>
    </w:p>
    <w:p w:rsidR="00B44294" w:rsidRDefault="00B44294" w:rsidP="00B44294">
      <w:pPr>
        <w:pStyle w:val="Head1"/>
        <w:rPr>
          <w:color w:val="00AFAA"/>
          <w:sz w:val="24"/>
          <w:szCs w:val="24"/>
          <w:lang w:val="ca-ES"/>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F53DE5">
            <w:pPr>
              <w:pStyle w:val="01TABLETITLE"/>
              <w:rPr>
                <w:sz w:val="18"/>
                <w:lang w:val="es-ES"/>
              </w:rPr>
            </w:pPr>
            <w:r w:rsidRPr="00737B5D">
              <w:rPr>
                <w:lang w:val="ca-ES"/>
              </w:rPr>
              <w:t xml:space="preserve">C4 </w:t>
            </w:r>
            <w:r w:rsidR="00F53DE5">
              <w:rPr>
                <w:color w:val="000000"/>
                <w:sz w:val="18"/>
                <w:shd w:val="clear" w:color="auto" w:fill="F8F8F8"/>
                <w:lang w:val="es-ES"/>
              </w:rPr>
              <w:t>Realiza el control periódico de consumo, dispone de protocolo preventivo para detectar fallos y adopta medidas concretas de ahorro de energía (gestión, equipamientos, prevención..) con objetivos de reducción medibles durante la vigencia de la Marca.</w:t>
            </w:r>
          </w:p>
        </w:tc>
      </w:tr>
      <w:tr w:rsidR="00887509" w:rsidRPr="00737B5D"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F53DE5">
            <w:pPr>
              <w:pStyle w:val="04Openfields"/>
              <w:rPr>
                <w:lang w:val="ca-ES"/>
              </w:rPr>
            </w:pPr>
            <w:r>
              <w:rPr>
                <w:lang w:val="ca-ES"/>
              </w:rPr>
              <w:t>... Explicaci</w:t>
            </w:r>
            <w:r w:rsidR="00F53DE5">
              <w:rPr>
                <w:lang w:val="ca-ES"/>
              </w:rPr>
              <w:t>on de las medidas de ahorro de energia aplicadas y el sistema que dispone para su control periódico</w:t>
            </w:r>
          </w:p>
        </w:tc>
      </w:tr>
      <w:tr w:rsidR="00887509" w:rsidRPr="00B1100A"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lang w:val="ca-ES"/>
        </w:rPr>
      </w:pPr>
    </w:p>
    <w:p w:rsidR="00B44294" w:rsidRDefault="00B44294" w:rsidP="00B44294">
      <w:pPr>
        <w:pStyle w:val="Standard"/>
        <w:rPr>
          <w:b/>
          <w:bCs/>
          <w:sz w:val="26"/>
          <w:szCs w:val="26"/>
          <w:lang w:val="ca-ES"/>
        </w:rPr>
      </w:pPr>
    </w:p>
    <w:p w:rsidR="00B44294" w:rsidRDefault="00B44294" w:rsidP="00B44294">
      <w:pPr>
        <w:pStyle w:val="Standard"/>
        <w:rPr>
          <w:b/>
          <w:bCs/>
          <w:sz w:val="26"/>
          <w:szCs w:val="26"/>
          <w:lang w:val="ca-ES"/>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F53DE5">
            <w:pPr>
              <w:pStyle w:val="01TABLETITLE"/>
              <w:rPr>
                <w:sz w:val="18"/>
                <w:lang w:val="es-ES"/>
              </w:rPr>
            </w:pPr>
            <w:r>
              <w:rPr>
                <w:lang w:val="ca-ES"/>
              </w:rPr>
              <w:lastRenderedPageBreak/>
              <w:t xml:space="preserve">C5 </w:t>
            </w:r>
            <w:r w:rsidR="00F53DE5">
              <w:rPr>
                <w:color w:val="000000"/>
                <w:sz w:val="18"/>
                <w:shd w:val="clear" w:color="auto" w:fill="F8F8F8"/>
                <w:lang w:val="es-ES"/>
              </w:rPr>
              <w:t>Realiz</w:t>
            </w:r>
            <w:r w:rsidRPr="00B1100A">
              <w:rPr>
                <w:color w:val="000000"/>
                <w:sz w:val="18"/>
                <w:shd w:val="clear" w:color="auto" w:fill="F8F8F8"/>
                <w:lang w:val="es-ES"/>
              </w:rPr>
              <w:t xml:space="preserve">a el control </w:t>
            </w:r>
            <w:r w:rsidR="00F53DE5">
              <w:rPr>
                <w:color w:val="000000"/>
                <w:sz w:val="18"/>
                <w:shd w:val="clear" w:color="auto" w:fill="F8F8F8"/>
                <w:lang w:val="es-ES"/>
              </w:rPr>
              <w:t>periódico de consumo, dispone de protocolo preventivo para detectar fugas y adopta medidas concretas para el ahorro de agua (gestión equipamientos, prevención..) con objetivos medibles durante la vigencia de la Marca. En todo caso no se puede sobrepasar el limite establecido en el Plan Hidrológico de Baleares de 250 l por persona y dia</w:t>
            </w:r>
            <w:r w:rsidRPr="00B1100A">
              <w:rPr>
                <w:color w:val="000000"/>
                <w:sz w:val="18"/>
                <w:shd w:val="clear" w:color="auto" w:fill="F8F8F8"/>
                <w:lang w:val="es-ES"/>
              </w:rPr>
              <w:t>.</w:t>
            </w:r>
          </w:p>
        </w:tc>
      </w:tr>
      <w:tr w:rsidR="00887509" w:rsidRPr="00F53DE5"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927986">
            <w:pPr>
              <w:pStyle w:val="04Openfields"/>
              <w:rPr>
                <w:lang w:val="ca-ES"/>
              </w:rPr>
            </w:pPr>
            <w:r>
              <w:rPr>
                <w:lang w:val="ca-ES"/>
              </w:rPr>
              <w:t xml:space="preserve">... </w:t>
            </w:r>
            <w:r w:rsidR="00F53DE5">
              <w:rPr>
                <w:lang w:val="ca-ES"/>
              </w:rPr>
              <w:t>Explicacion de las medidas de ahorro de energia aplicadas y el sistema que dispone para su control periódico</w:t>
            </w:r>
          </w:p>
        </w:tc>
      </w:tr>
      <w:tr w:rsidR="00887509" w:rsidRPr="00F53DE5"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Pr="00B1100A" w:rsidRDefault="00B44294" w:rsidP="00B44294">
      <w:pPr>
        <w:pStyle w:val="Standard"/>
        <w:rPr>
          <w:b/>
          <w:bCs/>
          <w:sz w:val="26"/>
          <w:szCs w:val="26"/>
        </w:rPr>
      </w:pPr>
    </w:p>
    <w:p w:rsidR="00B44294" w:rsidRDefault="00B44294" w:rsidP="00B44294">
      <w:pPr>
        <w:pStyle w:val="Standard"/>
        <w:rPr>
          <w:b/>
          <w:bCs/>
          <w:sz w:val="26"/>
          <w:szCs w:val="26"/>
          <w:lang w:val="ca-ES"/>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0C0AF2">
            <w:pPr>
              <w:pStyle w:val="01TABLETITLE"/>
              <w:rPr>
                <w:sz w:val="18"/>
                <w:lang w:val="es-ES"/>
              </w:rPr>
            </w:pPr>
            <w:r>
              <w:rPr>
                <w:lang w:val="ca-ES"/>
              </w:rPr>
              <w:t xml:space="preserve">C6 </w:t>
            </w:r>
            <w:r w:rsidR="000C0AF2">
              <w:rPr>
                <w:color w:val="000000"/>
                <w:sz w:val="18"/>
                <w:shd w:val="clear" w:color="auto" w:fill="F8F8F8"/>
                <w:lang w:val="es-ES"/>
              </w:rPr>
              <w:t>Utili</w:t>
            </w:r>
            <w:r w:rsidRPr="00B1100A">
              <w:rPr>
                <w:color w:val="000000"/>
                <w:sz w:val="18"/>
                <w:shd w:val="clear" w:color="auto" w:fill="F8F8F8"/>
                <w:lang w:val="es-ES"/>
              </w:rPr>
              <w:t>za</w:t>
            </w:r>
            <w:r w:rsidR="000C0AF2">
              <w:rPr>
                <w:color w:val="000000"/>
                <w:sz w:val="18"/>
                <w:shd w:val="clear" w:color="auto" w:fill="F8F8F8"/>
                <w:lang w:val="es-ES"/>
              </w:rPr>
              <w:t xml:space="preserve"> contenedores para la recojida selectiva de cada tipo de residuos a disposición del personal y de los clientes, y gestiona adecuadamente los residuos especiales y peligrosos a través de un gestor autorizado</w:t>
            </w:r>
          </w:p>
        </w:tc>
      </w:tr>
      <w:tr w:rsidR="00887509" w:rsidRPr="00737B5D"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0C0AF2">
            <w:pPr>
              <w:pStyle w:val="04Openfields"/>
              <w:rPr>
                <w:lang w:val="ca-ES"/>
              </w:rPr>
            </w:pPr>
            <w:r>
              <w:rPr>
                <w:lang w:val="ca-ES"/>
              </w:rPr>
              <w:t>... Explicació</w:t>
            </w:r>
            <w:r w:rsidR="000C0AF2">
              <w:rPr>
                <w:lang w:val="ca-ES"/>
              </w:rPr>
              <w:t>n de la gestión de los residuos que se llevarà a termino en es establecimiento.</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5B233A">
            <w:pPr>
              <w:pStyle w:val="01TABLETITLE"/>
              <w:rPr>
                <w:sz w:val="18"/>
                <w:lang w:val="es-ES"/>
              </w:rPr>
            </w:pPr>
            <w:r>
              <w:rPr>
                <w:lang w:val="ca-ES"/>
              </w:rPr>
              <w:t xml:space="preserve">D7 </w:t>
            </w:r>
            <w:r w:rsidR="005B233A">
              <w:rPr>
                <w:color w:val="000000"/>
                <w:sz w:val="18"/>
                <w:shd w:val="clear" w:color="auto" w:fill="F8F8F8"/>
                <w:lang w:val="es-ES"/>
              </w:rPr>
              <w:t>Se toman medidas contra el desperdicio alimentario en los servicios de desayuno, bar o restaurante</w:t>
            </w:r>
            <w:r w:rsidRPr="00B1100A">
              <w:rPr>
                <w:color w:val="000000"/>
                <w:sz w:val="18"/>
                <w:shd w:val="clear" w:color="auto" w:fill="F8F8F8"/>
                <w:lang w:val="es-ES"/>
              </w:rPr>
              <w:t>.</w:t>
            </w:r>
          </w:p>
        </w:tc>
      </w:tr>
      <w:tr w:rsidR="00887509" w:rsidRPr="00737B5D"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lastRenderedPageBreak/>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5B233A">
            <w:pPr>
              <w:pStyle w:val="04Openfields"/>
              <w:rPr>
                <w:lang w:val="ca-ES"/>
              </w:rPr>
            </w:pPr>
            <w:r>
              <w:rPr>
                <w:lang w:val="ca-ES"/>
              </w:rPr>
              <w:t>... Explicació</w:t>
            </w:r>
            <w:r w:rsidR="005B233A">
              <w:rPr>
                <w:lang w:val="ca-ES"/>
              </w:rPr>
              <w:t>n de las medidas aplicadas</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5B233A">
            <w:pPr>
              <w:pStyle w:val="01TABLETITLE"/>
              <w:rPr>
                <w:sz w:val="18"/>
                <w:lang w:val="es-ES"/>
              </w:rPr>
            </w:pPr>
            <w:r>
              <w:rPr>
                <w:lang w:val="ca-ES"/>
              </w:rPr>
              <w:t xml:space="preserve">D8 </w:t>
            </w:r>
            <w:r w:rsidRPr="00B1100A">
              <w:rPr>
                <w:color w:val="000000"/>
                <w:sz w:val="18"/>
                <w:shd w:val="clear" w:color="auto" w:fill="F8F8F8"/>
                <w:lang w:val="es-ES"/>
              </w:rPr>
              <w:t xml:space="preserve">No </w:t>
            </w:r>
            <w:r w:rsidR="005B233A">
              <w:rPr>
                <w:color w:val="000000"/>
                <w:sz w:val="18"/>
                <w:shd w:val="clear" w:color="auto" w:fill="F8F8F8"/>
                <w:lang w:val="es-ES"/>
              </w:rPr>
              <w:t>usa plásticos de un solo uso, ni en las habitaciones ni en los servicios comunes y la restauración</w:t>
            </w:r>
            <w:r w:rsidRPr="00B1100A">
              <w:rPr>
                <w:color w:val="000000"/>
                <w:sz w:val="18"/>
                <w:shd w:val="clear" w:color="auto" w:fill="F8F8F8"/>
                <w:lang w:val="es-ES"/>
              </w:rPr>
              <w:t>.</w:t>
            </w:r>
          </w:p>
        </w:tc>
      </w:tr>
      <w:tr w:rsidR="00887509" w:rsidRPr="00737B5D"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B1100A"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927986">
            <w:pPr>
              <w:pStyle w:val="04Openfields"/>
              <w:rPr>
                <w:lang w:val="ca-ES"/>
              </w:rPr>
            </w:pPr>
            <w:r>
              <w:rPr>
                <w:lang w:val="ca-ES"/>
              </w:rPr>
              <w:t>...</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5B233A">
            <w:pPr>
              <w:pStyle w:val="01TABLETITLE"/>
              <w:rPr>
                <w:sz w:val="18"/>
                <w:lang w:val="es-ES"/>
              </w:rPr>
            </w:pPr>
            <w:r>
              <w:rPr>
                <w:lang w:val="ca-ES"/>
              </w:rPr>
              <w:t xml:space="preserve">D9 </w:t>
            </w:r>
            <w:r w:rsidRPr="00B1100A">
              <w:rPr>
                <w:color w:val="000000"/>
                <w:sz w:val="18"/>
                <w:shd w:val="clear" w:color="auto" w:fill="F8F8F8"/>
                <w:lang w:val="es-ES"/>
              </w:rPr>
              <w:t>Dispo</w:t>
            </w:r>
            <w:r w:rsidR="005B233A">
              <w:rPr>
                <w:color w:val="000000"/>
                <w:sz w:val="18"/>
                <w:shd w:val="clear" w:color="auto" w:fill="F8F8F8"/>
                <w:lang w:val="es-ES"/>
              </w:rPr>
              <w:t>ne de material informativo y facilita información sobre las buenas prácticas para hacer compatible el disfrute de los clientes con la preservación del entorno</w:t>
            </w:r>
            <w:r w:rsidRPr="00B1100A">
              <w:rPr>
                <w:color w:val="000000"/>
                <w:sz w:val="18"/>
                <w:shd w:val="clear" w:color="auto" w:fill="F8F8F8"/>
                <w:lang w:val="es-ES"/>
              </w:rPr>
              <w:t>.</w:t>
            </w:r>
          </w:p>
        </w:tc>
      </w:tr>
      <w:tr w:rsidR="00887509" w:rsidRPr="00737B5D"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5B233A">
            <w:pPr>
              <w:pStyle w:val="03Tableregular"/>
              <w:rPr>
                <w:lang w:val="ca-ES"/>
              </w:rPr>
            </w:pPr>
            <w:r>
              <w:rPr>
                <w:lang w:val="ca-ES"/>
              </w:rPr>
              <w:t>Explicació</w:t>
            </w:r>
            <w:r w:rsidR="005B233A">
              <w:rPr>
                <w:lang w:val="ca-ES"/>
              </w:rPr>
              <w:t>n de la información que se da a los cientes</w:t>
            </w:r>
            <w:r>
              <w:rPr>
                <w:lang w:val="ca-ES"/>
              </w:rPr>
              <w:t xml:space="preserve"> </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B1100A" w:rsidRDefault="00B44294" w:rsidP="00384CCF">
            <w:pPr>
              <w:pStyle w:val="01TABLETITLE"/>
              <w:rPr>
                <w:sz w:val="18"/>
                <w:lang w:val="es-ES"/>
              </w:rPr>
            </w:pPr>
            <w:r>
              <w:rPr>
                <w:lang w:val="es-ES"/>
              </w:rPr>
              <w:t>D10</w:t>
            </w:r>
            <w:r>
              <w:rPr>
                <w:lang w:val="ca-ES"/>
              </w:rPr>
              <w:t xml:space="preserve"> </w:t>
            </w:r>
            <w:r w:rsidRPr="00B1100A">
              <w:rPr>
                <w:color w:val="000000"/>
                <w:sz w:val="18"/>
                <w:shd w:val="clear" w:color="auto" w:fill="F8F8F8"/>
                <w:lang w:val="es-ES"/>
              </w:rPr>
              <w:t>Si dispo</w:t>
            </w:r>
            <w:r w:rsidR="005B233A">
              <w:rPr>
                <w:color w:val="000000"/>
                <w:sz w:val="18"/>
                <w:shd w:val="clear" w:color="auto" w:fill="F8F8F8"/>
                <w:lang w:val="es-ES"/>
              </w:rPr>
              <w:t>ne de jardín, se evita el uso de plantas exóticas invasoras y de potencial invasor. Se minimiza el uso de plantas con alto consum</w:t>
            </w:r>
            <w:r w:rsidR="00384CCF">
              <w:rPr>
                <w:color w:val="000000"/>
                <w:sz w:val="18"/>
                <w:shd w:val="clear" w:color="auto" w:fill="F8F8F8"/>
                <w:lang w:val="es-ES"/>
              </w:rPr>
              <w:t>o hídrico como serian los cespet</w:t>
            </w:r>
            <w:r w:rsidR="005B233A">
              <w:rPr>
                <w:color w:val="000000"/>
                <w:sz w:val="18"/>
                <w:shd w:val="clear" w:color="auto" w:fill="F8F8F8"/>
                <w:lang w:val="es-ES"/>
              </w:rPr>
              <w:t>s</w:t>
            </w:r>
          </w:p>
        </w:tc>
      </w:tr>
      <w:tr w:rsidR="00887509" w:rsidRPr="007C1D27"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384CCF">
            <w:pPr>
              <w:pStyle w:val="04Openfields"/>
              <w:rPr>
                <w:lang w:val="ca-ES"/>
              </w:rPr>
            </w:pPr>
            <w:r>
              <w:rPr>
                <w:lang w:val="ca-ES"/>
              </w:rPr>
              <w:t>... Relació</w:t>
            </w:r>
            <w:r w:rsidR="00384CCF">
              <w:rPr>
                <w:lang w:val="ca-ES"/>
              </w:rPr>
              <w:t>n de especies de las que esta compuesto el jardin</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F17240" w:rsidRDefault="00B44294" w:rsidP="00384CCF">
            <w:pPr>
              <w:pStyle w:val="01TABLETITLE"/>
              <w:rPr>
                <w:sz w:val="18"/>
                <w:lang w:val="es-ES"/>
              </w:rPr>
            </w:pPr>
            <w:r>
              <w:rPr>
                <w:lang w:val="ca-ES"/>
              </w:rPr>
              <w:t xml:space="preserve">D11 </w:t>
            </w:r>
            <w:r w:rsidRPr="00F17240">
              <w:rPr>
                <w:color w:val="000000"/>
                <w:sz w:val="18"/>
                <w:shd w:val="clear" w:color="auto" w:fill="F8F8F8"/>
                <w:lang w:val="es-ES"/>
              </w:rPr>
              <w:t>Si dispo</w:t>
            </w:r>
            <w:r w:rsidR="00384CCF">
              <w:rPr>
                <w:color w:val="000000"/>
                <w:sz w:val="18"/>
                <w:shd w:val="clear" w:color="auto" w:fill="F8F8F8"/>
                <w:lang w:val="es-ES"/>
              </w:rPr>
              <w:t>ne de piscina, se aplican medidas concretas para prevenir la pèrdida de agua por evaporación y en su mantenimiento</w:t>
            </w:r>
            <w:r w:rsidRPr="00F17240">
              <w:rPr>
                <w:color w:val="000000"/>
                <w:sz w:val="10"/>
                <w:szCs w:val="10"/>
                <w:shd w:val="clear" w:color="auto" w:fill="F8F8F8"/>
                <w:lang w:val="es-ES"/>
              </w:rPr>
              <w:t>.</w:t>
            </w:r>
          </w:p>
        </w:tc>
      </w:tr>
      <w:tr w:rsidR="00887509" w:rsidRPr="007C1D27"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384CCF" w:rsidP="00384CCF">
            <w:pPr>
              <w:pStyle w:val="04Openfields"/>
              <w:rPr>
                <w:lang w:val="ca-ES"/>
              </w:rPr>
            </w:pPr>
            <w:r>
              <w:rPr>
                <w:lang w:val="ca-ES"/>
              </w:rPr>
              <w:t xml:space="preserve">... Medidas aplicadas </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F17240" w:rsidRDefault="00B44294" w:rsidP="00384CCF">
            <w:pPr>
              <w:pStyle w:val="01TABLETITLE"/>
              <w:rPr>
                <w:sz w:val="18"/>
                <w:lang w:val="es-ES"/>
              </w:rPr>
            </w:pPr>
            <w:r>
              <w:rPr>
                <w:lang w:val="ca-ES"/>
              </w:rPr>
              <w:t xml:space="preserve">D12 </w:t>
            </w:r>
            <w:r w:rsidRPr="00F17240">
              <w:rPr>
                <w:color w:val="000000"/>
                <w:sz w:val="18"/>
                <w:shd w:val="clear" w:color="auto" w:fill="F8F8F8"/>
                <w:lang w:val="es-ES"/>
              </w:rPr>
              <w:t>L</w:t>
            </w:r>
            <w:r w:rsidR="00384CCF">
              <w:rPr>
                <w:color w:val="000000"/>
                <w:sz w:val="18"/>
                <w:shd w:val="clear" w:color="auto" w:fill="F8F8F8"/>
                <w:lang w:val="es-ES"/>
              </w:rPr>
              <w:t>a empresa garantiza un entorno laboral sin discriminación de genero, origen, religión, edat.. En el caso de las empresas obligadas por la ley 3/2007 de igualdad efectiva de mujeres y hombres, se tiene que disponer del plan de igualdad exigido</w:t>
            </w:r>
            <w:r w:rsidRPr="00F17240">
              <w:rPr>
                <w:color w:val="000000"/>
                <w:sz w:val="18"/>
                <w:shd w:val="clear" w:color="auto" w:fill="F8F8F8"/>
                <w:lang w:val="es-ES"/>
              </w:rPr>
              <w:t>.</w:t>
            </w:r>
          </w:p>
        </w:tc>
      </w:tr>
      <w:tr w:rsidR="00887509" w:rsidRPr="007C1D27"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lastRenderedPageBreak/>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927986">
            <w:pPr>
              <w:pStyle w:val="04Openfields"/>
              <w:rPr>
                <w:lang w:val="ca-ES"/>
              </w:rPr>
            </w:pPr>
            <w:r>
              <w:rPr>
                <w:lang w:val="ca-ES"/>
              </w:rPr>
              <w:t>... Explicació de com es garanteix l’entorn laboral sense discriminacions de gènere</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r>
              <w:rPr>
                <w:lang w:val="ca-ES"/>
              </w:rPr>
              <w:t>Indicau aquí si s'adjunta com a annex.</w:t>
            </w: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F17240" w:rsidRDefault="00B44294" w:rsidP="00D66905">
            <w:pPr>
              <w:pStyle w:val="01TABLETITLE"/>
              <w:rPr>
                <w:sz w:val="18"/>
                <w:lang w:val="es-ES"/>
              </w:rPr>
            </w:pPr>
            <w:r>
              <w:rPr>
                <w:lang w:val="ca-ES"/>
              </w:rPr>
              <w:t xml:space="preserve">D13 </w:t>
            </w:r>
            <w:r w:rsidRPr="00F17240">
              <w:rPr>
                <w:color w:val="000000"/>
                <w:sz w:val="18"/>
                <w:shd w:val="clear" w:color="auto" w:fill="F8F8F8"/>
                <w:lang w:val="es-ES"/>
              </w:rPr>
              <w:t>En cas</w:t>
            </w:r>
            <w:r w:rsidR="00384CCF">
              <w:rPr>
                <w:color w:val="000000"/>
                <w:sz w:val="18"/>
                <w:shd w:val="clear" w:color="auto" w:fill="F8F8F8"/>
                <w:lang w:val="es-ES"/>
              </w:rPr>
              <w:t>o de ofrecer servicio de restauración a los clientes, utiliza de forma significativa (</w:t>
            </w:r>
            <w:r w:rsidRPr="00F17240">
              <w:rPr>
                <w:color w:val="000000"/>
                <w:sz w:val="18"/>
                <w:shd w:val="clear" w:color="auto" w:fill="F8F8F8"/>
                <w:lang w:val="es-ES"/>
              </w:rPr>
              <w:t>&gt;5%) un mínim</w:t>
            </w:r>
            <w:r w:rsidR="00D66905">
              <w:rPr>
                <w:color w:val="000000"/>
                <w:sz w:val="18"/>
                <w:shd w:val="clear" w:color="auto" w:fill="F8F8F8"/>
                <w:lang w:val="es-ES"/>
              </w:rPr>
              <w:t>o de productos producidos y elaborados en Menorca</w:t>
            </w:r>
            <w:r w:rsidRPr="00F17240">
              <w:rPr>
                <w:color w:val="000000"/>
                <w:sz w:val="18"/>
                <w:shd w:val="clear" w:color="auto" w:fill="F8F8F8"/>
                <w:lang w:val="es-ES"/>
              </w:rPr>
              <w:t>.</w:t>
            </w:r>
          </w:p>
        </w:tc>
      </w:tr>
      <w:tr w:rsidR="00887509" w:rsidRPr="00F17240"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NormalWeb"/>
              <w:spacing w:before="0" w:after="0" w:line="188" w:lineRule="atLeast"/>
              <w:textAlignment w:val="baseline"/>
              <w:rPr>
                <w:rFonts w:ascii="Noto Sans" w:hAnsi="Noto Sans" w:cs="Noto Sans"/>
                <w:color w:val="000000"/>
                <w:sz w:val="14"/>
                <w:szCs w:val="14"/>
              </w:rPr>
            </w:pPr>
            <w:r>
              <w:rPr>
                <w:color w:val="000000"/>
                <w:sz w:val="10"/>
                <w:szCs w:val="10"/>
                <w:bdr w:val="none" w:sz="0" w:space="0" w:color="auto" w:frame="1"/>
              </w:rPr>
              <w:br/>
            </w:r>
          </w:p>
          <w:p w:rsidR="00887509" w:rsidRPr="00F17240" w:rsidRDefault="00887509" w:rsidP="00927986">
            <w:pPr>
              <w:pStyle w:val="03Tableregular"/>
              <w:rPr>
                <w:lang w:val="es-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D66905">
            <w:pPr>
              <w:pStyle w:val="04Openfields"/>
              <w:rPr>
                <w:lang w:val="ca-ES"/>
              </w:rPr>
            </w:pPr>
            <w:r>
              <w:rPr>
                <w:lang w:val="ca-ES"/>
              </w:rPr>
              <w:t>...</w:t>
            </w:r>
            <w:r w:rsidR="00D66905">
              <w:rPr>
                <w:lang w:val="es-ES"/>
              </w:rPr>
              <w:t xml:space="preserve"> Relacion de productos autóctonos y % en el total que se consume</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p w:rsidR="00B44294" w:rsidRPr="00B1100A"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F17240" w:rsidRDefault="00B44294" w:rsidP="00D66905">
            <w:pPr>
              <w:pStyle w:val="01TABLETITLE"/>
              <w:rPr>
                <w:sz w:val="18"/>
                <w:lang w:val="es-ES"/>
              </w:rPr>
            </w:pPr>
            <w:r>
              <w:rPr>
                <w:lang w:val="ca-ES"/>
              </w:rPr>
              <w:t xml:space="preserve">D14 </w:t>
            </w:r>
            <w:r w:rsidRPr="00F17240">
              <w:rPr>
                <w:color w:val="000000"/>
                <w:sz w:val="18"/>
                <w:shd w:val="clear" w:color="auto" w:fill="F8F8F8"/>
                <w:lang w:val="es-ES"/>
              </w:rPr>
              <w:t>La informació</w:t>
            </w:r>
            <w:r w:rsidR="00D66905">
              <w:rPr>
                <w:color w:val="000000"/>
                <w:sz w:val="18"/>
                <w:shd w:val="clear" w:color="auto" w:fill="F8F8F8"/>
                <w:lang w:val="es-ES"/>
              </w:rPr>
              <w:t>n que se pone a disposición de los clientes (web, cartas restaurantes..) es accesible para todo tipo de público y disponible como mínimo en las dos lenguas cooficiales de Menorca.</w:t>
            </w:r>
          </w:p>
        </w:tc>
      </w:tr>
      <w:tr w:rsidR="00887509" w:rsidRPr="007C1D27"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B1100A" w:rsidTr="00927986">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1529"/>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Pr="0006493B" w:rsidRDefault="00887509" w:rsidP="00927986">
            <w:pPr>
              <w:pStyle w:val="Tablebold"/>
              <w:rPr>
                <w:color w:val="808080" w:themeColor="background1" w:themeShade="80"/>
                <w:lang w:val="es-ES"/>
              </w:rPr>
            </w:pPr>
          </w:p>
        </w:tc>
        <w:tc>
          <w:tcPr>
            <w:tcW w:w="7071" w:type="dxa"/>
            <w:tcBorders>
              <w:top w:val="single" w:sz="4" w:space="0" w:color="D9D9D9"/>
              <w:left w:val="single" w:sz="4" w:space="0" w:color="D9D9D9"/>
              <w:right w:val="single" w:sz="2" w:space="0" w:color="D9D9D9"/>
            </w:tcBorders>
            <w:shd w:val="clear" w:color="auto" w:fill="FFFFFF" w:themeFill="background1"/>
          </w:tcPr>
          <w:p w:rsidR="00887509" w:rsidRDefault="00887509" w:rsidP="00D66905">
            <w:pPr>
              <w:pStyle w:val="04Openfields"/>
              <w:rPr>
                <w:lang w:val="ca-ES"/>
              </w:rPr>
            </w:pPr>
            <w:r>
              <w:rPr>
                <w:lang w:val="ca-ES"/>
              </w:rPr>
              <w:t xml:space="preserve">... </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r>
              <w:rPr>
                <w:lang w:val="ca-ES"/>
              </w:rPr>
              <w:t>.</w:t>
            </w:r>
          </w:p>
        </w:tc>
      </w:tr>
    </w:tbl>
    <w:p w:rsidR="00B44294" w:rsidRDefault="00B44294" w:rsidP="00B44294">
      <w:pPr>
        <w:pStyle w:val="Standard"/>
        <w:rPr>
          <w:b/>
          <w:bCs/>
          <w:sz w:val="26"/>
          <w:szCs w:val="26"/>
        </w:rPr>
      </w:pPr>
    </w:p>
    <w:p w:rsidR="00B44294" w:rsidRDefault="00B44294" w:rsidP="00B44294">
      <w:pPr>
        <w:pStyle w:val="Standard"/>
        <w:rPr>
          <w:b/>
          <w:bCs/>
          <w:sz w:val="26"/>
          <w:szCs w:val="26"/>
        </w:rPr>
      </w:pPr>
    </w:p>
    <w:p w:rsidR="00B44294" w:rsidRPr="00B1100A" w:rsidRDefault="00B44294" w:rsidP="00B44294">
      <w:pPr>
        <w:pStyle w:val="Standard"/>
        <w:rPr>
          <w:b/>
          <w:bCs/>
          <w:sz w:val="26"/>
          <w:szCs w:val="26"/>
        </w:rPr>
      </w:pPr>
    </w:p>
    <w:p w:rsidR="00B44294" w:rsidRDefault="00B44294" w:rsidP="00B44294">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F17240" w:rsidRDefault="00B44294" w:rsidP="00D66905">
            <w:pPr>
              <w:pStyle w:val="01TABLETITLE"/>
              <w:rPr>
                <w:sz w:val="18"/>
                <w:lang w:val="es-ES"/>
              </w:rPr>
            </w:pPr>
            <w:r>
              <w:rPr>
                <w:lang w:val="ca-ES"/>
              </w:rPr>
              <w:t xml:space="preserve">D15 </w:t>
            </w:r>
            <w:r w:rsidR="00D66905">
              <w:rPr>
                <w:color w:val="000000"/>
                <w:sz w:val="18"/>
                <w:shd w:val="clear" w:color="auto" w:fill="F8F8F8"/>
                <w:lang w:val="es-ES"/>
              </w:rPr>
              <w:t>Preserva, integra y valoriza el patrimonio histórico y artístico local y el desarrollo comunitario: preserva el patrimonio histórico del edificio si tiene, da soporte a los artistas y artesanos locales y organiza, participa o colabora como mínimo en un proyecto social o cultural</w:t>
            </w:r>
          </w:p>
        </w:tc>
      </w:tr>
      <w:tr w:rsidR="00887509" w:rsidRPr="007C1D27" w:rsidTr="00927986">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Complimiento del criterio</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87509" w:rsidRDefault="00887509" w:rsidP="00927986">
            <w:pPr>
              <w:pStyle w:val="03Tableregular"/>
              <w:rPr>
                <w:lang w:val="ca-ES"/>
              </w:rPr>
            </w:pPr>
          </w:p>
        </w:tc>
      </w:tr>
      <w:tr w:rsidR="00887509" w:rsidRPr="000C0AF2" w:rsidTr="00927986">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Justificación</w:t>
            </w:r>
          </w:p>
        </w:tc>
        <w:tc>
          <w:tcPr>
            <w:tcW w:w="7071" w:type="dxa"/>
            <w:tcBorders>
              <w:top w:val="single" w:sz="4" w:space="0" w:color="D9D9D9"/>
              <w:left w:val="single" w:sz="4" w:space="0" w:color="D9D9D9"/>
              <w:right w:val="single" w:sz="2" w:space="0" w:color="D9D9D9"/>
            </w:tcBorders>
            <w:shd w:val="clear" w:color="auto" w:fill="F9F9F9"/>
            <w:vAlign w:val="center"/>
          </w:tcPr>
          <w:p w:rsidR="00887509" w:rsidRDefault="00887509" w:rsidP="00CA7C46">
            <w:pPr>
              <w:pStyle w:val="04Openfields"/>
              <w:rPr>
                <w:lang w:val="ca-ES"/>
              </w:rPr>
            </w:pPr>
            <w:r>
              <w:rPr>
                <w:lang w:val="ca-ES"/>
              </w:rPr>
              <w:t>... Explicació</w:t>
            </w:r>
            <w:r w:rsidR="00CA7C46">
              <w:rPr>
                <w:lang w:val="ca-ES"/>
              </w:rPr>
              <w:t>n de la relación del establecimiento con el patrimonio local</w:t>
            </w:r>
          </w:p>
        </w:tc>
      </w:tr>
      <w:tr w:rsidR="00887509" w:rsidRPr="000C0AF2" w:rsidTr="00927986">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87509" w:rsidRDefault="00887509" w:rsidP="00927986">
            <w:pPr>
              <w:pStyle w:val="02BoldTablee"/>
              <w:rPr>
                <w:lang w:val="ca-ES"/>
              </w:rPr>
            </w:pPr>
            <w:r>
              <w:rPr>
                <w:lang w:val="ca-ES"/>
              </w:rPr>
              <w:t>Información adicional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87509" w:rsidRDefault="00887509" w:rsidP="00927986">
            <w:pPr>
              <w:pStyle w:val="04Openfields"/>
              <w:rPr>
                <w:lang w:val="ca-ES"/>
              </w:rPr>
            </w:pPr>
          </w:p>
        </w:tc>
      </w:tr>
    </w:tbl>
    <w:p w:rsidR="00B44294" w:rsidRDefault="00B44294" w:rsidP="00B44294">
      <w:pPr>
        <w:pStyle w:val="Standard"/>
        <w:rPr>
          <w:b/>
          <w:bCs/>
          <w:sz w:val="26"/>
          <w:szCs w:val="26"/>
        </w:rPr>
      </w:pPr>
    </w:p>
    <w:p w:rsidR="00B44294" w:rsidRDefault="00CA7C46" w:rsidP="00B44294">
      <w:pPr>
        <w:pStyle w:val="10Regular"/>
        <w:rPr>
          <w:lang w:val="ca-ES"/>
        </w:rPr>
      </w:pPr>
      <w:r>
        <w:rPr>
          <w:lang w:val="ca-ES"/>
        </w:rPr>
        <w:t>Per poder so</w:t>
      </w:r>
      <w:r w:rsidR="00B44294">
        <w:rPr>
          <w:lang w:val="ca-ES"/>
        </w:rPr>
        <w:t>licitar inicialment</w:t>
      </w:r>
      <w:r>
        <w:rPr>
          <w:lang w:val="ca-ES"/>
        </w:rPr>
        <w:t xml:space="preserve">e el uso de la marca y el logotipo </w:t>
      </w:r>
      <w:r w:rsidR="00B44294">
        <w:rPr>
          <w:b/>
          <w:color w:val="00AFAA"/>
          <w:lang w:val="ca-ES"/>
        </w:rPr>
        <w:t>Menorca Reserva de Biosfera</w:t>
      </w:r>
      <w:r w:rsidR="00B44294">
        <w:rPr>
          <w:lang w:val="ca-ES"/>
        </w:rPr>
        <w:t xml:space="preserve">, </w:t>
      </w:r>
      <w:r>
        <w:rPr>
          <w:lang w:val="ca-ES"/>
        </w:rPr>
        <w:t xml:space="preserve">el alojamiento tiene que cumplir el </w:t>
      </w:r>
      <w:r w:rsidR="00B44294">
        <w:rPr>
          <w:lang w:val="ca-ES"/>
        </w:rPr>
        <w:t>30</w:t>
      </w:r>
      <w:r>
        <w:rPr>
          <w:lang w:val="ca-ES"/>
        </w:rPr>
        <w:t xml:space="preserve">% de los requisitos recomendables al inicio y llegar hasta el </w:t>
      </w:r>
      <w:r w:rsidR="00B44294">
        <w:rPr>
          <w:lang w:val="ca-ES"/>
        </w:rPr>
        <w:t>50% del total de requisit</w:t>
      </w:r>
      <w:r>
        <w:rPr>
          <w:lang w:val="ca-ES"/>
        </w:rPr>
        <w:t>os recomendables durante los próximos 3 años</w:t>
      </w:r>
      <w:r w:rsidR="00B44294">
        <w:rPr>
          <w:lang w:val="ca-ES"/>
        </w:rPr>
        <w:t>.</w:t>
      </w: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Default="00B44294" w:rsidP="00B44294">
      <w:pPr>
        <w:spacing w:line="276" w:lineRule="auto"/>
        <w:rPr>
          <w:color w:val="002B49"/>
          <w:lang w:val="ca-ES"/>
        </w:rPr>
      </w:pPr>
    </w:p>
    <w:p w:rsidR="00B44294" w:rsidRPr="0006493B" w:rsidRDefault="00B44294" w:rsidP="00B44294">
      <w:pPr>
        <w:rPr>
          <w:rFonts w:ascii="Trebuchet MS" w:hAnsi="Trebuchet MS"/>
          <w:b/>
          <w:color w:val="002B49"/>
          <w:sz w:val="40"/>
          <w:szCs w:val="40"/>
          <w:lang w:val="es-ES"/>
        </w:rPr>
      </w:pPr>
      <w:r>
        <w:rPr>
          <w:rFonts w:ascii="Trebuchet MS" w:hAnsi="Trebuchet MS"/>
          <w:b/>
          <w:color w:val="002B49"/>
          <w:sz w:val="40"/>
          <w:szCs w:val="40"/>
          <w:lang w:val="ca-ES"/>
        </w:rPr>
        <w:lastRenderedPageBreak/>
        <w:t>C</w:t>
      </w:r>
      <w:r w:rsidR="00CA7C46">
        <w:rPr>
          <w:rFonts w:ascii="Trebuchet MS" w:hAnsi="Trebuchet MS"/>
          <w:b/>
          <w:color w:val="002B49"/>
          <w:sz w:val="40"/>
          <w:szCs w:val="40"/>
          <w:lang w:val="ca-ES"/>
        </w:rPr>
        <w:t>u</w:t>
      </w:r>
      <w:r>
        <w:rPr>
          <w:rFonts w:ascii="Trebuchet MS" w:hAnsi="Trebuchet MS"/>
          <w:b/>
          <w:color w:val="002B49"/>
          <w:sz w:val="40"/>
          <w:szCs w:val="40"/>
          <w:lang w:val="ca-ES"/>
        </w:rPr>
        <w:t>mpliment</w:t>
      </w:r>
      <w:r w:rsidR="00CA7C46">
        <w:rPr>
          <w:rFonts w:ascii="Trebuchet MS" w:hAnsi="Trebuchet MS"/>
          <w:b/>
          <w:color w:val="002B49"/>
          <w:sz w:val="40"/>
          <w:szCs w:val="40"/>
          <w:lang w:val="ca-ES"/>
        </w:rPr>
        <w:t>o</w:t>
      </w:r>
      <w:r>
        <w:rPr>
          <w:rFonts w:ascii="Trebuchet MS" w:hAnsi="Trebuchet MS"/>
          <w:b/>
          <w:color w:val="002B49"/>
          <w:sz w:val="40"/>
          <w:szCs w:val="40"/>
          <w:lang w:val="ca-ES"/>
        </w:rPr>
        <w:t xml:space="preserve"> de Requisit</w:t>
      </w:r>
      <w:r w:rsidR="00CA7C46">
        <w:rPr>
          <w:rFonts w:ascii="Trebuchet MS" w:hAnsi="Trebuchet MS"/>
          <w:b/>
          <w:color w:val="002B49"/>
          <w:sz w:val="40"/>
          <w:szCs w:val="40"/>
          <w:lang w:val="ca-ES"/>
        </w:rPr>
        <w:t>o</w:t>
      </w:r>
      <w:r>
        <w:rPr>
          <w:rFonts w:ascii="Trebuchet MS" w:hAnsi="Trebuchet MS"/>
          <w:b/>
          <w:color w:val="002B49"/>
          <w:sz w:val="40"/>
          <w:szCs w:val="40"/>
          <w:lang w:val="ca-ES"/>
        </w:rPr>
        <w:t>s Recom</w:t>
      </w:r>
      <w:r w:rsidR="00CA7C46">
        <w:rPr>
          <w:rFonts w:ascii="Trebuchet MS" w:hAnsi="Trebuchet MS"/>
          <w:b/>
          <w:color w:val="002B49"/>
          <w:sz w:val="40"/>
          <w:szCs w:val="40"/>
          <w:lang w:val="ca-ES"/>
        </w:rPr>
        <w:t>endables</w:t>
      </w:r>
    </w:p>
    <w:tbl>
      <w:tblPr>
        <w:tblW w:w="0" w:type="auto"/>
        <w:shd w:val="clear" w:color="auto" w:fill="F8F8F8"/>
        <w:tblCellMar>
          <w:left w:w="0" w:type="dxa"/>
          <w:right w:w="0" w:type="dxa"/>
        </w:tblCellMar>
        <w:tblLook w:val="04A0"/>
      </w:tblPr>
      <w:tblGrid>
        <w:gridCol w:w="142"/>
        <w:gridCol w:w="4628"/>
        <w:gridCol w:w="39"/>
        <w:gridCol w:w="6"/>
        <w:gridCol w:w="39"/>
      </w:tblGrid>
      <w:tr w:rsidR="00B44294" w:rsidRPr="0021712C" w:rsidTr="00927986">
        <w:tc>
          <w:tcPr>
            <w:tcW w:w="142" w:type="dxa"/>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4628" w:type="dxa"/>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830675" w:rsidP="00927986">
            <w:pPr>
              <w:spacing w:before="120" w:after="120" w:line="188" w:lineRule="atLeast"/>
              <w:jc w:val="both"/>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830675" w:rsidP="00927986">
            <w:pPr>
              <w:spacing w:before="120" w:after="120" w:line="188" w:lineRule="atLeast"/>
              <w:jc w:val="both"/>
              <w:textAlignment w:val="baseline"/>
              <w:rPr>
                <w:rFonts w:ascii="Noto Sans" w:eastAsia="Times New Roman" w:hAnsi="Noto Sans" w:cs="Noto Sans"/>
                <w:color w:val="000000"/>
                <w:sz w:val="14"/>
                <w:szCs w:val="14"/>
                <w:lang w:val="es-ES" w:eastAsia="es-ES"/>
              </w:rPr>
            </w:pPr>
          </w:p>
        </w:tc>
      </w:tr>
      <w:tr w:rsidR="00B44294" w:rsidRPr="0021712C" w:rsidTr="00927986">
        <w:tc>
          <w:tcPr>
            <w:tcW w:w="142" w:type="dxa"/>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4628" w:type="dxa"/>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B44294" w:rsidP="00927986">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c>
          <w:tcPr>
            <w:tcW w:w="0" w:type="auto"/>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B44294" w:rsidP="00927986">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r>
      <w:tr w:rsidR="00B44294" w:rsidRPr="0021712C" w:rsidTr="00927986">
        <w:tc>
          <w:tcPr>
            <w:tcW w:w="142" w:type="dxa"/>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4628" w:type="dxa"/>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B44294" w:rsidP="00927986">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c>
          <w:tcPr>
            <w:tcW w:w="0" w:type="auto"/>
            <w:tcBorders>
              <w:top w:val="nil"/>
              <w:left w:val="nil"/>
              <w:bottom w:val="nil"/>
              <w:right w:val="nil"/>
            </w:tcBorders>
            <w:shd w:val="clear" w:color="auto" w:fill="auto"/>
            <w:vAlign w:val="bottom"/>
            <w:hideMark/>
          </w:tcPr>
          <w:p w:rsidR="0021712C" w:rsidRPr="0021712C" w:rsidRDefault="00830675" w:rsidP="00927986">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B44294" w:rsidP="00927986">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r>
    </w:tbl>
    <w:p w:rsidR="00B44294" w:rsidRDefault="00B44294" w:rsidP="00B44294">
      <w:pPr>
        <w:pStyle w:val="Standard"/>
        <w:spacing w:line="276" w:lineRule="auto"/>
        <w:rPr>
          <w:rFonts w:ascii="Verdana" w:hAnsi="Verdana"/>
          <w:color w:val="002B49"/>
          <w:sz w:val="18"/>
          <w:szCs w:val="18"/>
          <w:lang w:val="ca-ES"/>
        </w:rPr>
      </w:pPr>
    </w:p>
    <w:tbl>
      <w:tblPr>
        <w:tblStyle w:val="Tablaconcuadrcula"/>
        <w:tblW w:w="10080" w:type="dxa"/>
        <w:tblInd w:w="52" w:type="dxa"/>
        <w:tblCellMar>
          <w:left w:w="109" w:type="dxa"/>
        </w:tblCellMar>
        <w:tblLook w:val="04A0"/>
      </w:tblPr>
      <w:tblGrid>
        <w:gridCol w:w="3000"/>
        <w:gridCol w:w="7080"/>
      </w:tblGrid>
      <w:tr w:rsidR="00B44294" w:rsidRPr="000C0AF2" w:rsidTr="00927986">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Default="00B44294" w:rsidP="0068554E">
            <w:pPr>
              <w:pStyle w:val="01TABLETITLE"/>
              <w:rPr>
                <w:lang w:val="ca-ES"/>
              </w:rPr>
            </w:pPr>
            <w:r>
              <w:rPr>
                <w:lang w:val="ca-ES"/>
              </w:rPr>
              <w:t xml:space="preserve">R16 / </w:t>
            </w:r>
            <w:r w:rsidRPr="0021712C">
              <w:rPr>
                <w:rFonts w:ascii="Times New Roman" w:eastAsia="Times New Roman" w:hAnsi="Times New Roman" w:cs="Times New Roman"/>
                <w:sz w:val="18"/>
                <w:bdr w:val="none" w:sz="0" w:space="0" w:color="auto" w:frame="1"/>
                <w:lang w:val="es-ES" w:eastAsia="es-ES"/>
              </w:rPr>
              <w:t>C</w:t>
            </w:r>
            <w:r w:rsidR="0068554E">
              <w:rPr>
                <w:rFonts w:ascii="Times New Roman" w:eastAsia="Times New Roman" w:hAnsi="Times New Roman" w:cs="Times New Roman"/>
                <w:sz w:val="18"/>
                <w:bdr w:val="none" w:sz="0" w:space="0" w:color="auto" w:frame="1"/>
                <w:lang w:val="es-ES" w:eastAsia="es-ES"/>
              </w:rPr>
              <w:t xml:space="preserve">uenta con uno o más certificados de calidad </w:t>
            </w:r>
            <w:r w:rsidRPr="0021712C">
              <w:rPr>
                <w:rFonts w:ascii="Times New Roman" w:eastAsia="Times New Roman" w:hAnsi="Times New Roman" w:cs="Times New Roman"/>
                <w:sz w:val="18"/>
                <w:bdr w:val="none" w:sz="0" w:space="0" w:color="auto" w:frame="1"/>
                <w:lang w:val="es-ES" w:eastAsia="es-ES"/>
              </w:rPr>
              <w:t xml:space="preserve"> (Q-Qualitat Turística, Travel Life, ISO 9001, ISO 14001, EMAS).</w:t>
            </w:r>
          </w:p>
        </w:tc>
      </w:tr>
      <w:tr w:rsidR="00B44294" w:rsidRPr="000C0AF2"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44294" w:rsidRDefault="00B44294" w:rsidP="0068554E">
            <w:pPr>
              <w:pStyle w:val="02BoldTablee"/>
              <w:rPr>
                <w:lang w:val="ca-ES"/>
              </w:rPr>
            </w:pPr>
            <w:r>
              <w:rPr>
                <w:lang w:val="ca-ES"/>
              </w:rPr>
              <w:t>C</w:t>
            </w:r>
            <w:r w:rsidR="0068554E">
              <w:rPr>
                <w:lang w:val="ca-ES"/>
              </w:rPr>
              <w:t>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44294" w:rsidRDefault="00B44294" w:rsidP="00927986">
            <w:pPr>
              <w:pStyle w:val="03Tableregular"/>
              <w:rPr>
                <w:lang w:val="ca-ES"/>
              </w:rPr>
            </w:pPr>
          </w:p>
        </w:tc>
      </w:tr>
      <w:tr w:rsidR="00B44294" w:rsidRPr="000C0AF2"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44294" w:rsidRDefault="0068554E" w:rsidP="0068554E">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44294" w:rsidRDefault="00B44294" w:rsidP="00927986">
            <w:pPr>
              <w:pStyle w:val="04Openfields"/>
              <w:rPr>
                <w:lang w:val="ca-ES"/>
              </w:rPr>
            </w:pPr>
          </w:p>
        </w:tc>
      </w:tr>
      <w:tr w:rsidR="00B44294" w:rsidRPr="000C0AF2"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44294" w:rsidRDefault="00B44294" w:rsidP="00927986">
            <w:pPr>
              <w:pStyle w:val="02BoldTablee"/>
              <w:rPr>
                <w:lang w:val="ca-ES"/>
              </w:rPr>
            </w:pPr>
            <w:r>
              <w:rPr>
                <w:lang w:val="ca-ES"/>
              </w:rPr>
              <w:t>Justificació</w:t>
            </w:r>
            <w:r w:rsidR="0068554E">
              <w:rPr>
                <w:lang w:val="ca-ES"/>
              </w:rPr>
              <w:t>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44294" w:rsidRDefault="0068554E" w:rsidP="00927986">
            <w:pPr>
              <w:pStyle w:val="03Tableregular"/>
              <w:rPr>
                <w:lang w:val="ca-ES"/>
              </w:rPr>
            </w:pPr>
            <w:r>
              <w:rPr>
                <w:lang w:val="ca-ES"/>
              </w:rPr>
              <w:t>Copia certificados en vigor</w:t>
            </w:r>
            <w:r w:rsidR="00B44294">
              <w:rPr>
                <w:lang w:val="ca-ES"/>
              </w:rPr>
              <w:t>.</w:t>
            </w:r>
          </w:p>
        </w:tc>
      </w:tr>
      <w:tr w:rsidR="00B44294"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44294" w:rsidRDefault="00B44294" w:rsidP="00927986">
            <w:pPr>
              <w:pStyle w:val="02BoldTablee"/>
              <w:rPr>
                <w:lang w:val="ca-ES"/>
              </w:rPr>
            </w:pPr>
            <w:r>
              <w:rPr>
                <w:lang w:val="ca-ES"/>
              </w:rPr>
              <w:t>Informació</w:t>
            </w:r>
            <w:r w:rsidR="0068554E">
              <w:rPr>
                <w:lang w:val="ca-ES"/>
              </w:rPr>
              <w:t>n a</w:t>
            </w:r>
            <w:r>
              <w:rPr>
                <w:lang w:val="ca-ES"/>
              </w:rPr>
              <w:t>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44294" w:rsidRDefault="00B44294" w:rsidP="00927986">
            <w:pPr>
              <w:pStyle w:val="04Openfields"/>
              <w:rPr>
                <w:lang w:val="ca-ES"/>
              </w:rPr>
            </w:pPr>
          </w:p>
        </w:tc>
      </w:tr>
    </w:tbl>
    <w:p w:rsidR="00B44294" w:rsidRDefault="00B44294" w:rsidP="00B44294">
      <w:pPr>
        <w:rPr>
          <w:lang w:val="ca-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Default="00B44294" w:rsidP="008B3ABE">
            <w:pPr>
              <w:pStyle w:val="01TABLETITLE"/>
              <w:rPr>
                <w:lang w:val="ca-ES"/>
              </w:rPr>
            </w:pPr>
            <w:r>
              <w:rPr>
                <w:lang w:val="ca-ES"/>
              </w:rPr>
              <w:t xml:space="preserve">R17 </w:t>
            </w:r>
            <w:r w:rsidRPr="0021712C">
              <w:rPr>
                <w:sz w:val="18"/>
                <w:lang w:val="ca-ES"/>
              </w:rPr>
              <w:t>/</w:t>
            </w:r>
            <w:r w:rsidRPr="0021712C">
              <w:rPr>
                <w:rFonts w:ascii="Times New Roman" w:eastAsia="Times New Roman" w:hAnsi="Times New Roman" w:cs="Times New Roman"/>
                <w:sz w:val="18"/>
                <w:bdr w:val="none" w:sz="0" w:space="0" w:color="auto" w:frame="1"/>
                <w:lang w:val="es-ES" w:eastAsia="es-ES"/>
              </w:rPr>
              <w:t xml:space="preserve"> Utilitz</w:t>
            </w:r>
            <w:r w:rsidR="008B3ABE">
              <w:rPr>
                <w:rFonts w:ascii="Times New Roman" w:eastAsia="Times New Roman" w:hAnsi="Times New Roman" w:cs="Times New Roman"/>
                <w:sz w:val="18"/>
                <w:bdr w:val="none" w:sz="0" w:space="0" w:color="auto" w:frame="1"/>
                <w:lang w:val="es-ES" w:eastAsia="es-ES"/>
              </w:rPr>
              <w:t>a de forma significativa sistema de alta eficiencia energética o de generación renovable</w:t>
            </w:r>
            <w:r w:rsidRPr="0021712C">
              <w:rPr>
                <w:rFonts w:ascii="Times New Roman" w:eastAsia="Times New Roman" w:hAnsi="Times New Roman" w:cs="Times New Roman"/>
                <w:sz w:val="18"/>
                <w:bdr w:val="none" w:sz="0" w:space="0" w:color="auto" w:frame="1"/>
                <w:lang w:val="es-ES" w:eastAsia="es-ES"/>
              </w:rPr>
              <w:t>.</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Default="00B44294" w:rsidP="008B3ABE">
            <w:pPr>
              <w:pStyle w:val="01TABLETITLE"/>
              <w:rPr>
                <w:lang w:val="ca-ES"/>
              </w:rPr>
            </w:pPr>
            <w:r>
              <w:rPr>
                <w:lang w:val="ca-ES"/>
              </w:rPr>
              <w:t xml:space="preserve">R18 / </w:t>
            </w:r>
            <w:r w:rsidR="008B3ABE">
              <w:rPr>
                <w:rFonts w:ascii="Times New Roman" w:eastAsia="Times New Roman" w:hAnsi="Times New Roman" w:cs="Times New Roman"/>
                <w:sz w:val="18"/>
                <w:bdr w:val="none" w:sz="0" w:space="0" w:color="auto" w:frame="1"/>
                <w:lang w:val="es-ES" w:eastAsia="es-ES"/>
              </w:rPr>
              <w:t>Adopta medidas para reducir la contaminación lumínica más allá del cumplimiento del reglamento de cielo nocturno</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lastRenderedPageBreak/>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Default="00B44294" w:rsidP="008B3ABE">
            <w:pPr>
              <w:pStyle w:val="01TABLETITLE"/>
              <w:rPr>
                <w:lang w:val="ca-ES"/>
              </w:rPr>
            </w:pPr>
            <w:r>
              <w:rPr>
                <w:lang w:val="ca-ES"/>
              </w:rPr>
              <w:t xml:space="preserve">R19 </w:t>
            </w:r>
            <w:r w:rsidRPr="00C97D3E">
              <w:rPr>
                <w:sz w:val="18"/>
                <w:lang w:val="ca-ES"/>
              </w:rPr>
              <w:t xml:space="preserve">/ </w:t>
            </w:r>
            <w:r w:rsidR="008B3ABE">
              <w:rPr>
                <w:rFonts w:ascii="Times New Roman" w:eastAsia="Times New Roman" w:hAnsi="Times New Roman" w:cs="Times New Roman"/>
                <w:sz w:val="18"/>
                <w:bdr w:val="none" w:sz="0" w:space="0" w:color="auto" w:frame="1"/>
                <w:lang w:val="es-ES" w:eastAsia="es-ES"/>
              </w:rPr>
              <w:t>Utiliza producto</w:t>
            </w:r>
            <w:r w:rsidRPr="0021712C">
              <w:rPr>
                <w:rFonts w:ascii="Times New Roman" w:eastAsia="Times New Roman" w:hAnsi="Times New Roman" w:cs="Times New Roman"/>
                <w:sz w:val="18"/>
                <w:bdr w:val="none" w:sz="0" w:space="0" w:color="auto" w:frame="1"/>
                <w:lang w:val="es-ES" w:eastAsia="es-ES"/>
              </w:rPr>
              <w:t>s</w:t>
            </w:r>
            <w:r w:rsidR="008B3ABE">
              <w:rPr>
                <w:rFonts w:ascii="Times New Roman" w:eastAsia="Times New Roman" w:hAnsi="Times New Roman" w:cs="Times New Roman"/>
                <w:sz w:val="18"/>
                <w:bdr w:val="none" w:sz="0" w:space="0" w:color="auto" w:frame="1"/>
                <w:lang w:val="es-ES" w:eastAsia="es-ES"/>
              </w:rPr>
              <w:t xml:space="preserve"> de limpieza respetuosos con el medio ambiente</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r>
              <w:rPr>
                <w:lang w:val="ca-ES"/>
              </w:rPr>
              <w:t>Relació de productes utilitzats</w:t>
            </w: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R20 / </w:t>
            </w:r>
            <w:r w:rsidRPr="00C97D3E">
              <w:rPr>
                <w:color w:val="000000"/>
                <w:sz w:val="18"/>
                <w:shd w:val="clear" w:color="auto" w:fill="F8F8F8"/>
                <w:lang w:val="es-ES"/>
              </w:rPr>
              <w:t>Aplica m</w:t>
            </w:r>
            <w:r w:rsidR="008B3ABE">
              <w:rPr>
                <w:color w:val="000000"/>
                <w:sz w:val="18"/>
                <w:shd w:val="clear" w:color="auto" w:fill="F8F8F8"/>
                <w:lang w:val="es-ES"/>
              </w:rPr>
              <w:t>edidas concretas de reducción de plásticos más allá del cumplimiento de la normativa en materia de residuos</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r>
              <w:rPr>
                <w:lang w:val="ca-ES"/>
              </w:rPr>
              <w:t>Relació mesures concretes</w:t>
            </w: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sz w:val="18"/>
                <w:lang w:val="es-ES"/>
              </w:rPr>
            </w:pPr>
            <w:r>
              <w:rPr>
                <w:lang w:val="ca-ES"/>
              </w:rPr>
              <w:t xml:space="preserve">R21 / </w:t>
            </w:r>
            <w:r w:rsidR="008B3ABE">
              <w:rPr>
                <w:color w:val="000000"/>
                <w:sz w:val="18"/>
                <w:shd w:val="clear" w:color="auto" w:fill="F8F8F8"/>
                <w:lang w:val="es-ES"/>
              </w:rPr>
              <w:t>Cuenta con un dispositivo para el almacenaje de agua de lluvia y su posterior reutilización</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lastRenderedPageBreak/>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R22 / </w:t>
            </w:r>
            <w:r w:rsidRPr="00C97D3E">
              <w:rPr>
                <w:color w:val="000000"/>
                <w:sz w:val="18"/>
                <w:shd w:val="clear" w:color="auto" w:fill="F8F8F8"/>
                <w:lang w:val="es-ES"/>
              </w:rPr>
              <w:t>Aplica me</w:t>
            </w:r>
            <w:r w:rsidR="008B3ABE">
              <w:rPr>
                <w:color w:val="000000"/>
                <w:sz w:val="18"/>
                <w:shd w:val="clear" w:color="auto" w:fill="F8F8F8"/>
                <w:lang w:val="es-ES"/>
              </w:rPr>
              <w:t>didas para la movilidad asociada a los trabajadores y fomenta su transporte colectivo</w:t>
            </w:r>
            <w:r w:rsidRPr="00C97D3E">
              <w:rPr>
                <w:color w:val="000000"/>
                <w:sz w:val="18"/>
                <w:shd w:val="clear" w:color="auto" w:fill="F8F8F8"/>
                <w:lang w:val="es-ES"/>
              </w:rPr>
              <w:t>.</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r>
              <w:rPr>
                <w:lang w:val="ca-ES"/>
              </w:rPr>
              <w:t>Relació de mesures</w:t>
            </w: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R23 / </w:t>
            </w:r>
            <w:r w:rsidRPr="00C97D3E">
              <w:rPr>
                <w:color w:val="000000"/>
                <w:sz w:val="18"/>
                <w:shd w:val="clear" w:color="auto" w:fill="F8F8F8"/>
                <w:lang w:val="es-ES"/>
              </w:rPr>
              <w:t>Aplica me</w:t>
            </w:r>
            <w:r w:rsidR="008B3ABE">
              <w:rPr>
                <w:color w:val="000000"/>
                <w:sz w:val="18"/>
                <w:shd w:val="clear" w:color="auto" w:fill="F8F8F8"/>
                <w:lang w:val="es-ES"/>
              </w:rPr>
              <w:t>didas para reducir la movilidad motorizada asociada a los clientes (fomento transporte colectivo, aparcamiento bicicletas, punto de recarga para vehiculo eléctrico, etc..</w:t>
            </w:r>
            <w:r w:rsidRPr="00C97D3E">
              <w:rPr>
                <w:color w:val="000000"/>
                <w:sz w:val="18"/>
                <w:shd w:val="clear" w:color="auto" w:fill="F8F8F8"/>
                <w:lang w:val="es-ES"/>
              </w:rPr>
              <w:t>)</w:t>
            </w:r>
          </w:p>
        </w:tc>
      </w:tr>
      <w:tr w:rsidR="0068554E" w:rsidRPr="008B3ABE"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8B3ABE"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r>
              <w:rPr>
                <w:lang w:val="ca-ES"/>
              </w:rPr>
              <w:t>Relació de mesures</w:t>
            </w: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R24 / </w:t>
            </w:r>
            <w:r w:rsidRPr="00C97D3E">
              <w:rPr>
                <w:color w:val="000000"/>
                <w:sz w:val="18"/>
                <w:shd w:val="clear" w:color="auto" w:fill="F8F8F8"/>
                <w:lang w:val="es-ES"/>
              </w:rPr>
              <w:t xml:space="preserve">En la carta de </w:t>
            </w:r>
            <w:r w:rsidR="008B3ABE">
              <w:rPr>
                <w:color w:val="000000"/>
                <w:sz w:val="18"/>
                <w:shd w:val="clear" w:color="auto" w:fill="F8F8F8"/>
                <w:lang w:val="es-ES"/>
              </w:rPr>
              <w:t>restauración aplica recetas con criterios nutricionales para las cuales se usen productos locales con certificado de cualidad (ecológico, bienestar animal..)</w:t>
            </w:r>
          </w:p>
        </w:tc>
      </w:tr>
      <w:tr w:rsidR="0068554E" w:rsidRPr="008B3ABE"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lastRenderedPageBreak/>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8B3ABE"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8B3ABE"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R25 / </w:t>
            </w:r>
            <w:r w:rsidRPr="00C97D3E">
              <w:rPr>
                <w:color w:val="000000"/>
                <w:sz w:val="18"/>
                <w:shd w:val="clear" w:color="auto" w:fill="F8F8F8"/>
                <w:lang w:val="es-ES"/>
              </w:rPr>
              <w:t>En cas</w:t>
            </w:r>
            <w:r w:rsidR="008B3ABE">
              <w:rPr>
                <w:color w:val="000000"/>
                <w:sz w:val="18"/>
                <w:shd w:val="clear" w:color="auto" w:fill="F8F8F8"/>
                <w:lang w:val="es-ES"/>
              </w:rPr>
              <w:t>o de tener jardín, utiliza técnicas para minimizar el uso de fitosanitarios en el control de plagas y enfermedades</w:t>
            </w:r>
            <w:r w:rsidRPr="00C97D3E">
              <w:rPr>
                <w:color w:val="000000"/>
                <w:sz w:val="18"/>
                <w:shd w:val="clear" w:color="auto" w:fill="F8F8F8"/>
                <w:lang w:val="es-ES"/>
              </w:rPr>
              <w:t>.</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r>
              <w:rPr>
                <w:lang w:val="ca-ES"/>
              </w:rPr>
              <w:t>Relació de tècniques aplicades</w:t>
            </w: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R26 / </w:t>
            </w:r>
            <w:r w:rsidRPr="00C97D3E">
              <w:rPr>
                <w:color w:val="000000"/>
                <w:sz w:val="18"/>
                <w:shd w:val="clear" w:color="auto" w:fill="F8F8F8"/>
                <w:lang w:val="es-ES"/>
              </w:rPr>
              <w:t>En cas</w:t>
            </w:r>
            <w:r w:rsidR="008B3ABE">
              <w:rPr>
                <w:color w:val="000000"/>
                <w:sz w:val="18"/>
                <w:shd w:val="clear" w:color="auto" w:fill="F8F8F8"/>
                <w:lang w:val="es-ES"/>
              </w:rPr>
              <w:t>o de tener jardín, no usa especies de alto requerimiento hídrico.</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0C0AF2"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r>
              <w:rPr>
                <w:lang w:val="ca-ES"/>
              </w:rPr>
              <w:t>Relació d’espècies utilitzades al jardí</w:t>
            </w: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sz w:val="18"/>
                <w:lang w:val="es-ES"/>
              </w:rPr>
            </w:pPr>
            <w:r>
              <w:rPr>
                <w:lang w:val="ca-ES"/>
              </w:rPr>
              <w:lastRenderedPageBreak/>
              <w:t>R27 / c</w:t>
            </w:r>
            <w:r w:rsidR="008B3ABE">
              <w:rPr>
                <w:color w:val="000000"/>
                <w:sz w:val="18"/>
                <w:shd w:val="clear" w:color="auto" w:fill="F8F8F8"/>
                <w:lang w:val="es-ES"/>
              </w:rPr>
              <w:t>ontracta personal con riesgo de exclusión social</w:t>
            </w:r>
            <w:r w:rsidRPr="00C97D3E">
              <w:rPr>
                <w:color w:val="000000"/>
                <w:sz w:val="18"/>
                <w:shd w:val="clear" w:color="auto" w:fill="F8F8F8"/>
                <w:lang w:val="es-ES"/>
              </w:rPr>
              <w:t>.</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R28 / </w:t>
            </w:r>
            <w:r w:rsidRPr="00C97D3E">
              <w:rPr>
                <w:color w:val="000000"/>
                <w:sz w:val="18"/>
                <w:shd w:val="clear" w:color="auto" w:fill="F8F8F8"/>
                <w:lang w:val="es-ES"/>
              </w:rPr>
              <w:t>Colabora o contracta serv</w:t>
            </w:r>
            <w:r w:rsidR="008B3ABE">
              <w:rPr>
                <w:color w:val="000000"/>
                <w:sz w:val="18"/>
                <w:shd w:val="clear" w:color="auto" w:fill="F8F8F8"/>
                <w:lang w:val="es-ES"/>
              </w:rPr>
              <w:t xml:space="preserve">icios con otras empresas que usen la marca </w:t>
            </w:r>
            <w:r w:rsidRPr="00C97D3E">
              <w:rPr>
                <w:color w:val="000000"/>
                <w:sz w:val="18"/>
                <w:shd w:val="clear" w:color="auto" w:fill="F8F8F8"/>
                <w:lang w:val="es-ES"/>
              </w:rPr>
              <w:t>Menorca Reserva de Biosfera</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0C0AF2"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r>
              <w:rPr>
                <w:lang w:val="ca-ES"/>
              </w:rPr>
              <w:t>Relació d’empreses amb que es relaciona l’establiment</w:t>
            </w: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R29 / </w:t>
            </w:r>
            <w:r w:rsidRPr="00C97D3E">
              <w:rPr>
                <w:color w:val="000000"/>
                <w:sz w:val="18"/>
                <w:shd w:val="clear" w:color="auto" w:fill="F8F8F8"/>
                <w:lang w:val="es-ES"/>
              </w:rPr>
              <w:t xml:space="preserve">Organiza, participa o colabora en </w:t>
            </w:r>
            <w:r w:rsidR="008B3ABE">
              <w:rPr>
                <w:color w:val="000000"/>
                <w:sz w:val="18"/>
                <w:shd w:val="clear" w:color="auto" w:fill="F8F8F8"/>
                <w:lang w:val="es-ES"/>
              </w:rPr>
              <w:t>proyectos enfocados a la innovación y transferencia de conocimiento en materia de sostenibilidad</w:t>
            </w:r>
            <w:r w:rsidRPr="00C97D3E">
              <w:rPr>
                <w:color w:val="000000"/>
                <w:sz w:val="18"/>
                <w:shd w:val="clear" w:color="auto" w:fill="F8F8F8"/>
                <w:lang w:val="es-ES"/>
              </w:rPr>
              <w:t>.</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R30 / </w:t>
            </w:r>
            <w:r w:rsidRPr="00C97D3E">
              <w:rPr>
                <w:color w:val="000000"/>
                <w:sz w:val="18"/>
                <w:shd w:val="clear" w:color="auto" w:fill="F8F8F8"/>
                <w:lang w:val="es-ES"/>
              </w:rPr>
              <w:t>Organiza o participa en e</w:t>
            </w:r>
            <w:r w:rsidR="008B3ABE">
              <w:rPr>
                <w:color w:val="000000"/>
                <w:sz w:val="18"/>
                <w:shd w:val="clear" w:color="auto" w:fill="F8F8F8"/>
                <w:lang w:val="es-ES"/>
              </w:rPr>
              <w:t>ventos de promoción relacionados con Menora Resera de Biosfera</w:t>
            </w:r>
            <w:r w:rsidRPr="00C97D3E">
              <w:rPr>
                <w:color w:val="000000"/>
                <w:sz w:val="18"/>
                <w:shd w:val="clear" w:color="auto" w:fill="F8F8F8"/>
                <w:lang w:val="es-ES"/>
              </w:rPr>
              <w:t>.</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Pr="0021712C"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R31 / </w:t>
            </w:r>
            <w:r w:rsidRPr="00C97D3E">
              <w:rPr>
                <w:color w:val="000000"/>
                <w:sz w:val="18"/>
                <w:shd w:val="clear" w:color="auto" w:fill="F8F8F8"/>
                <w:lang w:val="es-ES"/>
              </w:rPr>
              <w:t>Implantació</w:t>
            </w:r>
            <w:r w:rsidR="008B3ABE">
              <w:rPr>
                <w:color w:val="000000"/>
                <w:sz w:val="18"/>
                <w:shd w:val="clear" w:color="auto" w:fill="F8F8F8"/>
                <w:lang w:val="es-ES"/>
              </w:rPr>
              <w:t>n voluntaria de planes de igualdad en materia de genero en el caso de empresas no obligadas por la legislación</w:t>
            </w:r>
            <w:r w:rsidRPr="00C97D3E">
              <w:rPr>
                <w:color w:val="000000"/>
                <w:sz w:val="18"/>
                <w:shd w:val="clear" w:color="auto" w:fill="F8F8F8"/>
                <w:lang w:val="es-ES"/>
              </w:rPr>
              <w:t>.</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tbl>
      <w:tblPr>
        <w:tblStyle w:val="Tablaconcuadrcula"/>
        <w:tblW w:w="10080" w:type="dxa"/>
        <w:tblInd w:w="52" w:type="dxa"/>
        <w:tblCellMar>
          <w:left w:w="109" w:type="dxa"/>
        </w:tblCellMar>
        <w:tblLook w:val="04A0"/>
      </w:tblPr>
      <w:tblGrid>
        <w:gridCol w:w="3000"/>
        <w:gridCol w:w="7080"/>
      </w:tblGrid>
      <w:tr w:rsidR="00B44294" w:rsidRPr="000C0AF2" w:rsidTr="0068554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44294" w:rsidRPr="00C97D3E" w:rsidRDefault="00B44294" w:rsidP="008B3ABE">
            <w:pPr>
              <w:pStyle w:val="01TABLETITLE"/>
              <w:rPr>
                <w:lang w:val="es-ES"/>
              </w:rPr>
            </w:pPr>
            <w:r>
              <w:rPr>
                <w:lang w:val="ca-ES"/>
              </w:rPr>
              <w:t xml:space="preserve">R32 / </w:t>
            </w:r>
            <w:r w:rsidRPr="00C97D3E">
              <w:rPr>
                <w:color w:val="000000"/>
                <w:sz w:val="18"/>
                <w:shd w:val="clear" w:color="auto" w:fill="F8F8F8"/>
                <w:lang w:val="es-ES"/>
              </w:rPr>
              <w:t>Consume</w:t>
            </w:r>
            <w:r w:rsidR="008B3ABE">
              <w:rPr>
                <w:color w:val="000000"/>
                <w:sz w:val="18"/>
                <w:shd w:val="clear" w:color="auto" w:fill="F8F8F8"/>
                <w:lang w:val="es-ES"/>
              </w:rPr>
              <w:t xml:space="preserve"> productos de cultura con sede en la reserva de biosfera </w:t>
            </w:r>
            <w:r w:rsidRPr="00C97D3E">
              <w:rPr>
                <w:color w:val="000000"/>
                <w:sz w:val="18"/>
                <w:shd w:val="clear" w:color="auto" w:fill="F8F8F8"/>
                <w:lang w:val="es-ES"/>
              </w:rPr>
              <w:t>(pintura, art</w:t>
            </w:r>
            <w:r w:rsidR="008B3ABE">
              <w:rPr>
                <w:color w:val="000000"/>
                <w:sz w:val="18"/>
                <w:shd w:val="clear" w:color="auto" w:fill="F8F8F8"/>
                <w:lang w:val="es-ES"/>
              </w:rPr>
              <w:t>es escenicas</w:t>
            </w:r>
            <w:r w:rsidRPr="00C97D3E">
              <w:rPr>
                <w:color w:val="000000"/>
                <w:sz w:val="18"/>
                <w:shd w:val="clear" w:color="auto" w:fill="F8F8F8"/>
                <w:lang w:val="es-ES"/>
              </w:rPr>
              <w:t>, entreteniment</w:t>
            </w:r>
            <w:r w:rsidR="008B3ABE">
              <w:rPr>
                <w:color w:val="000000"/>
                <w:sz w:val="18"/>
                <w:shd w:val="clear" w:color="auto" w:fill="F8F8F8"/>
                <w:lang w:val="es-ES"/>
              </w:rPr>
              <w:t>o, mu</w:t>
            </w:r>
            <w:r w:rsidRPr="00C97D3E">
              <w:rPr>
                <w:color w:val="000000"/>
                <w:sz w:val="18"/>
                <w:shd w:val="clear" w:color="auto" w:fill="F8F8F8"/>
                <w:lang w:val="es-ES"/>
              </w:rPr>
              <w:t>sica...).</w:t>
            </w:r>
          </w:p>
        </w:tc>
      </w:tr>
      <w:tr w:rsidR="0068554E" w:rsidRPr="00B1100A" w:rsidTr="0068554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0C0AF2" w:rsidTr="0068554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Compromiso de cumplirlo en los proximos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r w:rsidR="0068554E" w:rsidRPr="00B1100A" w:rsidTr="0068554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t>Justificación</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8554E" w:rsidRDefault="0068554E" w:rsidP="00927986">
            <w:pPr>
              <w:pStyle w:val="03Tableregular"/>
              <w:rPr>
                <w:lang w:val="ca-ES"/>
              </w:rPr>
            </w:pPr>
          </w:p>
        </w:tc>
      </w:tr>
      <w:tr w:rsidR="0068554E" w:rsidRPr="00B1100A" w:rsidTr="0068554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8554E" w:rsidRDefault="0068554E" w:rsidP="004E37F0">
            <w:pPr>
              <w:pStyle w:val="02BoldTablee"/>
              <w:rPr>
                <w:lang w:val="ca-ES"/>
              </w:rPr>
            </w:pPr>
            <w:r>
              <w:rPr>
                <w:lang w:val="ca-ES"/>
              </w:rPr>
              <w:lastRenderedPageBreak/>
              <w:t>Información adicional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8554E" w:rsidRDefault="0068554E" w:rsidP="00927986">
            <w:pPr>
              <w:pStyle w:val="04Openfields"/>
              <w:rPr>
                <w:lang w:val="ca-ES"/>
              </w:rPr>
            </w:pPr>
          </w:p>
        </w:tc>
      </w:tr>
    </w:tbl>
    <w:p w:rsidR="00B44294" w:rsidRDefault="00B44294" w:rsidP="00B44294">
      <w:pPr>
        <w:rPr>
          <w:lang w:val="es-ES"/>
        </w:rPr>
      </w:pPr>
    </w:p>
    <w:p w:rsidR="00B44294" w:rsidRDefault="004B75EE" w:rsidP="00B44294">
      <w:pPr>
        <w:pStyle w:val="04Openfields"/>
        <w:rPr>
          <w:lang w:val="ca-ES"/>
        </w:rPr>
      </w:pPr>
      <w:r w:rsidRPr="004B75EE">
        <w:pict>
          <v:rect id="Marco12" o:spid="_x0000_s1044" style="position:absolute;margin-left:40pt;margin-top:24.05pt;width:499.45pt;height:14.1pt;z-index:251668480;mso-position-horizontal-relative:page" filled="f" stroked="f" strokecolor="#3465a4">
            <v:fill o:detectmouseclick="t"/>
            <v:stroke joinstyle="round"/>
            <v:textbox>
              <w:txbxContent>
                <w:p w:rsidR="00B44294" w:rsidRDefault="00B44294" w:rsidP="00B44294">
                  <w:pPr>
                    <w:pStyle w:val="Contenidodelmarco"/>
                  </w:pPr>
                </w:p>
              </w:txbxContent>
            </v:textbox>
            <w10:wrap anchorx="page"/>
          </v:rect>
        </w:pict>
      </w:r>
      <w:r w:rsidR="00B44294">
        <w:rPr>
          <w:lang w:val="ca-ES"/>
        </w:rPr>
        <w:t>Marcau amb una X en cas afirmatiu:</w:t>
      </w:r>
    </w:p>
    <w:p w:rsidR="00B44294" w:rsidRDefault="00B44294" w:rsidP="00B44294">
      <w:pPr>
        <w:pStyle w:val="04Openfields"/>
        <w:rPr>
          <w:i w:val="0"/>
          <w:color w:val="7030A0"/>
          <w:sz w:val="19"/>
          <w:szCs w:val="19"/>
          <w:lang w:val="ca-ES"/>
        </w:rPr>
      </w:pPr>
    </w:p>
    <w:p w:rsidR="00CA7C46" w:rsidRPr="00C75A15" w:rsidRDefault="00CA7C46" w:rsidP="00CA7C46">
      <w:pPr>
        <w:pStyle w:val="10Regular"/>
        <w:rPr>
          <w:lang w:val="es-ES"/>
        </w:rPr>
      </w:pPr>
      <w:r w:rsidRPr="00C75A15">
        <w:rPr>
          <w:lang w:val="es-ES"/>
        </w:rPr>
        <w:t xml:space="preserve">Una vez concedido el uso de la marca y logotipo </w:t>
      </w:r>
      <w:bookmarkStart w:id="0" w:name="_GoBack"/>
      <w:r w:rsidRPr="00C75A15">
        <w:rPr>
          <w:b/>
          <w:color w:val="00AFAA"/>
          <w:lang w:val="es-ES"/>
        </w:rPr>
        <w:t>“Menorca Reserva de Biosfera”,</w:t>
      </w:r>
      <w:bookmarkEnd w:id="0"/>
      <w:r w:rsidRPr="00C75A15">
        <w:rPr>
          <w:lang w:val="es-ES"/>
        </w:rPr>
        <w:t>la empresa acepta comprometerse a cumplir con los siguientes compromisos sobre la promoción de la imagen de la Marca:</w:t>
      </w:r>
    </w:p>
    <w:p w:rsidR="00CA7C46" w:rsidRPr="00C75A15" w:rsidRDefault="00CA7C46" w:rsidP="00CA7C46">
      <w:pPr>
        <w:pStyle w:val="06Subtitles"/>
        <w:rPr>
          <w:lang w:val="es-ES"/>
        </w:rPr>
      </w:pPr>
    </w:p>
    <w:tbl>
      <w:tblPr>
        <w:tblStyle w:val="Tablaconcuadrcula"/>
        <w:tblW w:w="10080" w:type="dxa"/>
        <w:tblInd w:w="52" w:type="dxa"/>
        <w:tblCellMar>
          <w:left w:w="109" w:type="dxa"/>
        </w:tblCellMar>
        <w:tblLook w:val="04A0"/>
      </w:tblPr>
      <w:tblGrid>
        <w:gridCol w:w="10080"/>
      </w:tblGrid>
      <w:tr w:rsidR="00CA7C46" w:rsidRPr="0030503D" w:rsidTr="004E37F0">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A7C46" w:rsidRPr="00C75A15" w:rsidRDefault="00CA7C46" w:rsidP="004E37F0">
            <w:pPr>
              <w:pStyle w:val="01TABLETITLE"/>
              <w:rPr>
                <w:lang w:val="es-ES"/>
              </w:rPr>
            </w:pPr>
            <w:r w:rsidRPr="00C75A15">
              <w:rPr>
                <w:lang w:val="es-ES"/>
              </w:rPr>
              <w:t>N1/ Mantiene el distintivo de su pertenencia a la Marca. Plazo de 12 meses para instalarla desde la concesión</w:t>
            </w:r>
          </w:p>
        </w:tc>
      </w:tr>
      <w:tr w:rsidR="00CA7C46" w:rsidRPr="00C75A15" w:rsidTr="004E37F0">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A7C46" w:rsidRPr="00C75A15" w:rsidRDefault="00CA7C46" w:rsidP="004E37F0">
            <w:pPr>
              <w:pStyle w:val="01TABLETITLE"/>
              <w:rPr>
                <w:lang w:val="es-ES"/>
              </w:rPr>
            </w:pPr>
            <w:r w:rsidRPr="00C75A15">
              <w:rPr>
                <w:lang w:val="es-ES"/>
              </w:rPr>
              <w:t>N2/ En su promoción utiliza recurso de la marca Menorca Reserva de la Biosfera. Plazo de 12 meses para instalarla desde la concesión</w:t>
            </w:r>
          </w:p>
        </w:tc>
      </w:tr>
      <w:tr w:rsidR="00CA7C46" w:rsidRPr="0030503D" w:rsidTr="004E37F0">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A7C46" w:rsidRPr="00C75A15" w:rsidRDefault="00CA7C46" w:rsidP="004E37F0">
            <w:pPr>
              <w:pStyle w:val="01TABLETITLE"/>
              <w:rPr>
                <w:lang w:val="es-ES"/>
              </w:rPr>
            </w:pPr>
            <w:r w:rsidRPr="00C75A15">
              <w:rPr>
                <w:lang w:val="es-ES"/>
              </w:rPr>
              <w:t>N3/ Dispone de materiales editados por la RB en el establecimiento informando a los clientes sobre productos y servicios locales de la Marca RB (agricultura, ganadería, artesanía, arte, eventos culturales, etc.)</w:t>
            </w:r>
          </w:p>
        </w:tc>
      </w:tr>
      <w:tr w:rsidR="00CA7C46" w:rsidRPr="0030503D" w:rsidTr="004E37F0">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A7C46" w:rsidRPr="00C75A15" w:rsidRDefault="00CA7C46" w:rsidP="004E37F0">
            <w:pPr>
              <w:pStyle w:val="01TABLETITLE"/>
              <w:rPr>
                <w:lang w:val="es-ES"/>
              </w:rPr>
            </w:pPr>
            <w:r w:rsidRPr="00C75A15">
              <w:rPr>
                <w:lang w:val="es-ES"/>
              </w:rPr>
              <w:t>N4/Asistir a las jornadas formativas que de forma específica para los usuarios de la Marca organice la Agéncia Menorca Reserva de Biosfera.</w:t>
            </w:r>
          </w:p>
        </w:tc>
      </w:tr>
      <w:tr w:rsidR="00CA7C46" w:rsidRPr="0030503D" w:rsidTr="004E37F0">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A7C46" w:rsidRPr="00C75A15" w:rsidRDefault="00CA7C46" w:rsidP="004E37F0">
            <w:pPr>
              <w:pStyle w:val="01TABLETITLE"/>
              <w:rPr>
                <w:lang w:val="es-ES"/>
              </w:rPr>
            </w:pPr>
            <w:r>
              <w:rPr>
                <w:lang w:val="es-ES"/>
              </w:rPr>
              <w:t>J5/ Colabora con la Agencia Menorca Reserva de Biosfera durante las posibles visitas y auditorias que se realicen en el periodo de certificación</w:t>
            </w:r>
          </w:p>
        </w:tc>
      </w:tr>
    </w:tbl>
    <w:p w:rsidR="00B44294" w:rsidRPr="00B44294" w:rsidRDefault="00B44294" w:rsidP="00CA7C46">
      <w:pPr>
        <w:pStyle w:val="03Tableregular"/>
        <w:rPr>
          <w:lang w:val="es-ES"/>
        </w:rPr>
      </w:pPr>
    </w:p>
    <w:sectPr w:rsidR="00B44294" w:rsidRPr="00B44294" w:rsidSect="00855D16">
      <w:headerReference w:type="default" r:id="rId8"/>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75" w:rsidRDefault="00830675" w:rsidP="00855D16">
      <w:pPr>
        <w:spacing w:before="0" w:after="0"/>
      </w:pPr>
      <w:r>
        <w:separator/>
      </w:r>
    </w:p>
  </w:endnote>
  <w:endnote w:type="continuationSeparator" w:id="1">
    <w:p w:rsidR="00830675" w:rsidRDefault="00830675" w:rsidP="00855D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75" w:rsidRDefault="00830675" w:rsidP="00855D16">
      <w:pPr>
        <w:spacing w:before="0" w:after="0"/>
      </w:pPr>
      <w:r>
        <w:separator/>
      </w:r>
    </w:p>
  </w:footnote>
  <w:footnote w:type="continuationSeparator" w:id="1">
    <w:p w:rsidR="00830675" w:rsidRDefault="00830675" w:rsidP="00855D1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16" w:rsidRDefault="004B75EE">
    <w:pPr>
      <w:pStyle w:val="Header"/>
    </w:pPr>
    <w:r w:rsidRPr="004B75EE">
      <w:pict>
        <v:rect id="Text Box 10" o:spid="_x0000_s2052" style="position:absolute;margin-left:429.65pt;margin-top:-14pt;width:23.4pt;height:28.4pt;z-index:251656192" filled="f" stroked="f" strokecolor="#3465a4">
          <v:fill o:detectmouseclick="t"/>
          <v:stroke joinstyle="round"/>
          <v:textbox>
            <w:txbxContent>
              <w:p w:rsidR="00855D16" w:rsidRDefault="00855D16">
                <w:pPr>
                  <w:pStyle w:val="Contenidodelmarco"/>
                  <w:rPr>
                    <w:color w:val="000000"/>
                  </w:rPr>
                </w:pPr>
              </w:p>
            </w:txbxContent>
          </v:textbox>
        </v:rect>
      </w:pict>
    </w:r>
    <w:r w:rsidRPr="004B75EE">
      <w:pict>
        <v:rect id="Text Box 5" o:spid="_x0000_s2051" style="position:absolute;margin-left:-2.3pt;margin-top:-8.05pt;width:378pt;height:36.15pt;z-index:251657216" filled="f" stroked="f" strokecolor="#3465a4">
          <v:fill o:detectmouseclick="t"/>
          <v:stroke joinstyle="round"/>
          <v:textbox>
            <w:txbxContent>
              <w:p w:rsidR="00855D16" w:rsidRDefault="000C3E7D">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855D16" w:rsidRDefault="000C3E7D">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Solicitud de la marca y del logotipo “MENORCA RESERVA DE BIOSFERA”</w:t>
                </w:r>
              </w:p>
            </w:txbxContent>
          </v:textbox>
          <w10:wrap type="square"/>
        </v:rect>
      </w:pict>
    </w:r>
    <w:r w:rsidRPr="004B75EE">
      <w:pict>
        <v:rect id="Text Box 4" o:spid="_x0000_s2050" style="position:absolute;margin-left:456.55pt;margin-top:-17.5pt;width:58.4pt;height:60.25pt;z-index:251658240" filled="f" stroked="f" strokecolor="#3465a4">
          <v:fill o:detectmouseclick="t"/>
          <v:stroke joinstyle="round"/>
          <v:textbox>
            <w:txbxContent>
              <w:p w:rsidR="00855D16" w:rsidRDefault="000C3E7D">
                <w:pPr>
                  <w:pStyle w:val="Header"/>
                </w:pPr>
                <w:r>
                  <w:rPr>
                    <w:noProof/>
                    <w:lang w:val="es-ES" w:eastAsia="es-ES"/>
                  </w:rPr>
                  <w:drawing>
                    <wp:inline distT="0" distB="10160" distL="0" distR="10160">
                      <wp:extent cx="548640" cy="548640"/>
                      <wp:effectExtent l="0" t="0" r="0" b="0"/>
                      <wp:docPr id="24"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855D16" w:rsidRDefault="00855D16">
    <w:pPr>
      <w:pStyle w:val="Header"/>
    </w:pPr>
  </w:p>
  <w:p w:rsidR="00855D16" w:rsidRDefault="004B75EE">
    <w:pPr>
      <w:pStyle w:val="Header"/>
    </w:pPr>
    <w:r w:rsidRPr="004B75EE">
      <w:pict>
        <v:line id="Straight Connector 11" o:spid="_x0000_s2049" style="position:absolute;z-index:251659264" from="0,11.25pt" to="512.95pt,11.25pt" strokecolor="#d9d9d9" strokeweight=".18mm">
          <v:fill o:detectmouseclick="t"/>
          <v:stroke joinstyle="miter"/>
        </v:line>
      </w:pict>
    </w:r>
  </w:p>
  <w:p w:rsidR="00855D16" w:rsidRDefault="00855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855D16"/>
    <w:rsid w:val="000C0AF2"/>
    <w:rsid w:val="000C3E7D"/>
    <w:rsid w:val="00357C3F"/>
    <w:rsid w:val="00384CCF"/>
    <w:rsid w:val="004B75EE"/>
    <w:rsid w:val="005A5F0E"/>
    <w:rsid w:val="005B233A"/>
    <w:rsid w:val="0068554E"/>
    <w:rsid w:val="00830675"/>
    <w:rsid w:val="00855D16"/>
    <w:rsid w:val="00887509"/>
    <w:rsid w:val="008B3ABE"/>
    <w:rsid w:val="009E42C9"/>
    <w:rsid w:val="00B44294"/>
    <w:rsid w:val="00C35DA4"/>
    <w:rsid w:val="00C52CE2"/>
    <w:rsid w:val="00CA7C46"/>
    <w:rsid w:val="00CD2C7F"/>
    <w:rsid w:val="00D66905"/>
    <w:rsid w:val="00F53D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855D16"/>
    <w:rPr>
      <w:rFonts w:eastAsia="OpenSymbol" w:cs="OpenSymbol"/>
    </w:rPr>
  </w:style>
  <w:style w:type="character" w:customStyle="1" w:styleId="ListLabel2">
    <w:name w:val="ListLabel 2"/>
    <w:qFormat/>
    <w:rsid w:val="00855D16"/>
    <w:rPr>
      <w:rFonts w:eastAsia="OpenSymbol" w:cs="OpenSymbol"/>
    </w:rPr>
  </w:style>
  <w:style w:type="character" w:customStyle="1" w:styleId="ListLabel3">
    <w:name w:val="ListLabel 3"/>
    <w:qFormat/>
    <w:rsid w:val="00855D16"/>
    <w:rPr>
      <w:rFonts w:eastAsia="OpenSymbol" w:cs="OpenSymbol"/>
    </w:rPr>
  </w:style>
  <w:style w:type="character" w:customStyle="1" w:styleId="ListLabel4">
    <w:name w:val="ListLabel 4"/>
    <w:qFormat/>
    <w:rsid w:val="00855D16"/>
    <w:rPr>
      <w:rFonts w:eastAsia="OpenSymbol" w:cs="OpenSymbol"/>
    </w:rPr>
  </w:style>
  <w:style w:type="character" w:customStyle="1" w:styleId="ListLabel5">
    <w:name w:val="ListLabel 5"/>
    <w:qFormat/>
    <w:rsid w:val="00855D16"/>
    <w:rPr>
      <w:rFonts w:eastAsia="OpenSymbol" w:cs="OpenSymbol"/>
    </w:rPr>
  </w:style>
  <w:style w:type="character" w:customStyle="1" w:styleId="ListLabel6">
    <w:name w:val="ListLabel 6"/>
    <w:qFormat/>
    <w:rsid w:val="00855D16"/>
    <w:rPr>
      <w:rFonts w:eastAsia="OpenSymbol" w:cs="OpenSymbol"/>
    </w:rPr>
  </w:style>
  <w:style w:type="character" w:customStyle="1" w:styleId="ListLabel7">
    <w:name w:val="ListLabel 7"/>
    <w:qFormat/>
    <w:rsid w:val="00855D16"/>
    <w:rPr>
      <w:rFonts w:eastAsia="OpenSymbol" w:cs="OpenSymbol"/>
    </w:rPr>
  </w:style>
  <w:style w:type="character" w:customStyle="1" w:styleId="ListLabel8">
    <w:name w:val="ListLabel 8"/>
    <w:qFormat/>
    <w:rsid w:val="00855D16"/>
    <w:rPr>
      <w:rFonts w:eastAsia="OpenSymbol" w:cs="OpenSymbol"/>
    </w:rPr>
  </w:style>
  <w:style w:type="character" w:customStyle="1" w:styleId="ListLabel9">
    <w:name w:val="ListLabel 9"/>
    <w:qFormat/>
    <w:rsid w:val="00855D16"/>
    <w:rPr>
      <w:rFonts w:eastAsia="OpenSymbol" w:cs="OpenSymbol"/>
    </w:rPr>
  </w:style>
  <w:style w:type="character" w:customStyle="1" w:styleId="ListLabel10">
    <w:name w:val="ListLabel 10"/>
    <w:qFormat/>
    <w:rsid w:val="00855D16"/>
    <w:rPr>
      <w:rFonts w:cs="Courier New"/>
    </w:rPr>
  </w:style>
  <w:style w:type="character" w:customStyle="1" w:styleId="ListLabel11">
    <w:name w:val="ListLabel 11"/>
    <w:qFormat/>
    <w:rsid w:val="00855D16"/>
    <w:rPr>
      <w:rFonts w:cs="Courier New"/>
    </w:rPr>
  </w:style>
  <w:style w:type="character" w:customStyle="1" w:styleId="ListLabel12">
    <w:name w:val="ListLabel 12"/>
    <w:qFormat/>
    <w:rsid w:val="00855D16"/>
    <w:rPr>
      <w:rFonts w:cs="Courier New"/>
    </w:rPr>
  </w:style>
  <w:style w:type="character" w:customStyle="1" w:styleId="ListLabel13">
    <w:name w:val="ListLabel 13"/>
    <w:qFormat/>
    <w:rsid w:val="00855D16"/>
    <w:rPr>
      <w:color w:val="CEE0DF"/>
    </w:rPr>
  </w:style>
  <w:style w:type="character" w:customStyle="1" w:styleId="ListLabel14">
    <w:name w:val="ListLabel 14"/>
    <w:qFormat/>
    <w:rsid w:val="00855D16"/>
    <w:rPr>
      <w:rFonts w:cs="Courier New"/>
    </w:rPr>
  </w:style>
  <w:style w:type="character" w:customStyle="1" w:styleId="ListLabel15">
    <w:name w:val="ListLabel 15"/>
    <w:qFormat/>
    <w:rsid w:val="00855D16"/>
    <w:rPr>
      <w:rFonts w:cs="Courier New"/>
    </w:rPr>
  </w:style>
  <w:style w:type="character" w:customStyle="1" w:styleId="ListLabel16">
    <w:name w:val="ListLabel 16"/>
    <w:qFormat/>
    <w:rsid w:val="00855D16"/>
    <w:rPr>
      <w:rFonts w:cs="Courier New"/>
    </w:rPr>
  </w:style>
  <w:style w:type="character" w:customStyle="1" w:styleId="ListLabel17">
    <w:name w:val="ListLabel 17"/>
    <w:qFormat/>
    <w:rsid w:val="00855D16"/>
    <w:rPr>
      <w:color w:val="CEE0DF"/>
    </w:rPr>
  </w:style>
  <w:style w:type="character" w:customStyle="1" w:styleId="ListLabel18">
    <w:name w:val="ListLabel 18"/>
    <w:qFormat/>
    <w:rsid w:val="00855D16"/>
    <w:rPr>
      <w:rFonts w:cs="Courier New"/>
    </w:rPr>
  </w:style>
  <w:style w:type="character" w:customStyle="1" w:styleId="ListLabel19">
    <w:name w:val="ListLabel 19"/>
    <w:qFormat/>
    <w:rsid w:val="00855D16"/>
    <w:rPr>
      <w:rFonts w:cs="Courier New"/>
    </w:rPr>
  </w:style>
  <w:style w:type="character" w:customStyle="1" w:styleId="ListLabel20">
    <w:name w:val="ListLabel 20"/>
    <w:qFormat/>
    <w:rsid w:val="00855D16"/>
    <w:rPr>
      <w:rFonts w:cs="Courier New"/>
    </w:rPr>
  </w:style>
  <w:style w:type="character" w:customStyle="1" w:styleId="ListLabel21">
    <w:name w:val="ListLabel 21"/>
    <w:qFormat/>
    <w:rsid w:val="00855D16"/>
    <w:rPr>
      <w:color w:val="CEE0DF"/>
    </w:rPr>
  </w:style>
  <w:style w:type="character" w:customStyle="1" w:styleId="ListLabel22">
    <w:name w:val="ListLabel 22"/>
    <w:qFormat/>
    <w:rsid w:val="00855D16"/>
    <w:rPr>
      <w:rFonts w:cs="Courier New"/>
    </w:rPr>
  </w:style>
  <w:style w:type="character" w:customStyle="1" w:styleId="ListLabel23">
    <w:name w:val="ListLabel 23"/>
    <w:qFormat/>
    <w:rsid w:val="00855D16"/>
    <w:rPr>
      <w:rFonts w:cs="Courier New"/>
    </w:rPr>
  </w:style>
  <w:style w:type="character" w:customStyle="1" w:styleId="ListLabel24">
    <w:name w:val="ListLabel 24"/>
    <w:qFormat/>
    <w:rsid w:val="00855D16"/>
    <w:rPr>
      <w:rFonts w:cs="Courier New"/>
    </w:rPr>
  </w:style>
  <w:style w:type="character" w:customStyle="1" w:styleId="ListLabel25">
    <w:name w:val="ListLabel 25"/>
    <w:qFormat/>
    <w:rsid w:val="00855D16"/>
    <w:rPr>
      <w:color w:val="CEE0DF"/>
    </w:rPr>
  </w:style>
  <w:style w:type="character" w:customStyle="1" w:styleId="ListLabel26">
    <w:name w:val="ListLabel 26"/>
    <w:qFormat/>
    <w:rsid w:val="00855D16"/>
    <w:rPr>
      <w:rFonts w:cs="Courier New"/>
    </w:rPr>
  </w:style>
  <w:style w:type="character" w:customStyle="1" w:styleId="ListLabel27">
    <w:name w:val="ListLabel 27"/>
    <w:qFormat/>
    <w:rsid w:val="00855D16"/>
    <w:rPr>
      <w:rFonts w:cs="Courier New"/>
    </w:rPr>
  </w:style>
  <w:style w:type="character" w:customStyle="1" w:styleId="ListLabel28">
    <w:name w:val="ListLabel 28"/>
    <w:qFormat/>
    <w:rsid w:val="00855D16"/>
    <w:rPr>
      <w:rFonts w:cs="Courier New"/>
    </w:rPr>
  </w:style>
  <w:style w:type="character" w:customStyle="1" w:styleId="ListLabel29">
    <w:name w:val="ListLabel 29"/>
    <w:qFormat/>
    <w:rsid w:val="00855D16"/>
    <w:rPr>
      <w:color w:val="153646"/>
    </w:rPr>
  </w:style>
  <w:style w:type="character" w:customStyle="1" w:styleId="ListLabel30">
    <w:name w:val="ListLabel 30"/>
    <w:qFormat/>
    <w:rsid w:val="00855D16"/>
    <w:rPr>
      <w:rFonts w:cs="Courier New"/>
    </w:rPr>
  </w:style>
  <w:style w:type="character" w:customStyle="1" w:styleId="ListLabel31">
    <w:name w:val="ListLabel 31"/>
    <w:qFormat/>
    <w:rsid w:val="00855D16"/>
    <w:rPr>
      <w:rFonts w:cs="Courier New"/>
    </w:rPr>
  </w:style>
  <w:style w:type="character" w:customStyle="1" w:styleId="ListLabel32">
    <w:name w:val="ListLabel 32"/>
    <w:qFormat/>
    <w:rsid w:val="00855D16"/>
    <w:rPr>
      <w:rFonts w:cs="Courier New"/>
    </w:rPr>
  </w:style>
  <w:style w:type="character" w:customStyle="1" w:styleId="ListLabel33">
    <w:name w:val="ListLabel 33"/>
    <w:qFormat/>
    <w:rsid w:val="00855D16"/>
    <w:rPr>
      <w:color w:val="CEE0DF"/>
    </w:rPr>
  </w:style>
  <w:style w:type="character" w:customStyle="1" w:styleId="ListLabel34">
    <w:name w:val="ListLabel 34"/>
    <w:qFormat/>
    <w:rsid w:val="00855D16"/>
    <w:rPr>
      <w:rFonts w:cs="Courier New"/>
    </w:rPr>
  </w:style>
  <w:style w:type="character" w:customStyle="1" w:styleId="ListLabel35">
    <w:name w:val="ListLabel 35"/>
    <w:qFormat/>
    <w:rsid w:val="00855D16"/>
    <w:rPr>
      <w:rFonts w:cs="Courier New"/>
    </w:rPr>
  </w:style>
  <w:style w:type="character" w:customStyle="1" w:styleId="ListLabel36">
    <w:name w:val="ListLabel 36"/>
    <w:qFormat/>
    <w:rsid w:val="00855D16"/>
    <w:rPr>
      <w:rFonts w:cs="Courier New"/>
    </w:rPr>
  </w:style>
  <w:style w:type="character" w:customStyle="1" w:styleId="ListLabel37">
    <w:name w:val="ListLabel 37"/>
    <w:qFormat/>
    <w:rsid w:val="00855D16"/>
    <w:rPr>
      <w:rFonts w:eastAsia="OpenSymbol" w:cs="OpenSymbol"/>
    </w:rPr>
  </w:style>
  <w:style w:type="character" w:customStyle="1" w:styleId="ListLabel38">
    <w:name w:val="ListLabel 38"/>
    <w:qFormat/>
    <w:rsid w:val="00855D16"/>
    <w:rPr>
      <w:rFonts w:eastAsia="OpenSymbol" w:cs="OpenSymbol"/>
    </w:rPr>
  </w:style>
  <w:style w:type="character" w:customStyle="1" w:styleId="ListLabel39">
    <w:name w:val="ListLabel 39"/>
    <w:qFormat/>
    <w:rsid w:val="00855D16"/>
    <w:rPr>
      <w:rFonts w:eastAsia="OpenSymbol" w:cs="OpenSymbol"/>
    </w:rPr>
  </w:style>
  <w:style w:type="character" w:customStyle="1" w:styleId="ListLabel40">
    <w:name w:val="ListLabel 40"/>
    <w:qFormat/>
    <w:rsid w:val="00855D16"/>
    <w:rPr>
      <w:rFonts w:eastAsia="OpenSymbol" w:cs="OpenSymbol"/>
    </w:rPr>
  </w:style>
  <w:style w:type="character" w:customStyle="1" w:styleId="ListLabel41">
    <w:name w:val="ListLabel 41"/>
    <w:qFormat/>
    <w:rsid w:val="00855D16"/>
    <w:rPr>
      <w:rFonts w:eastAsia="OpenSymbol" w:cs="OpenSymbol"/>
    </w:rPr>
  </w:style>
  <w:style w:type="character" w:customStyle="1" w:styleId="ListLabel42">
    <w:name w:val="ListLabel 42"/>
    <w:qFormat/>
    <w:rsid w:val="00855D16"/>
    <w:rPr>
      <w:rFonts w:eastAsia="OpenSymbol" w:cs="OpenSymbol"/>
    </w:rPr>
  </w:style>
  <w:style w:type="character" w:customStyle="1" w:styleId="ListLabel43">
    <w:name w:val="ListLabel 43"/>
    <w:qFormat/>
    <w:rsid w:val="00855D16"/>
    <w:rPr>
      <w:rFonts w:eastAsia="OpenSymbol" w:cs="OpenSymbol"/>
    </w:rPr>
  </w:style>
  <w:style w:type="character" w:customStyle="1" w:styleId="ListLabel44">
    <w:name w:val="ListLabel 44"/>
    <w:qFormat/>
    <w:rsid w:val="00855D16"/>
    <w:rPr>
      <w:rFonts w:eastAsia="OpenSymbol" w:cs="OpenSymbol"/>
    </w:rPr>
  </w:style>
  <w:style w:type="character" w:customStyle="1" w:styleId="ListLabel45">
    <w:name w:val="ListLabel 45"/>
    <w:qFormat/>
    <w:rsid w:val="00855D16"/>
    <w:rPr>
      <w:rFonts w:eastAsia="OpenSymbol" w:cs="OpenSymbol"/>
    </w:rPr>
  </w:style>
  <w:style w:type="character" w:customStyle="1" w:styleId="ListLabel46">
    <w:name w:val="ListLabel 46"/>
    <w:qFormat/>
    <w:rsid w:val="00855D16"/>
    <w:rPr>
      <w:rFonts w:eastAsia="OpenSymbol" w:cs="OpenSymbol"/>
    </w:rPr>
  </w:style>
  <w:style w:type="character" w:customStyle="1" w:styleId="ListLabel47">
    <w:name w:val="ListLabel 47"/>
    <w:qFormat/>
    <w:rsid w:val="00855D16"/>
    <w:rPr>
      <w:rFonts w:eastAsia="OpenSymbol" w:cs="OpenSymbol"/>
    </w:rPr>
  </w:style>
  <w:style w:type="character" w:customStyle="1" w:styleId="ListLabel48">
    <w:name w:val="ListLabel 48"/>
    <w:qFormat/>
    <w:rsid w:val="00855D16"/>
    <w:rPr>
      <w:rFonts w:eastAsia="OpenSymbol" w:cs="OpenSymbol"/>
    </w:rPr>
  </w:style>
  <w:style w:type="character" w:customStyle="1" w:styleId="ListLabel49">
    <w:name w:val="ListLabel 49"/>
    <w:qFormat/>
    <w:rsid w:val="00855D16"/>
    <w:rPr>
      <w:rFonts w:eastAsia="OpenSymbol" w:cs="OpenSymbol"/>
    </w:rPr>
  </w:style>
  <w:style w:type="character" w:customStyle="1" w:styleId="ListLabel50">
    <w:name w:val="ListLabel 50"/>
    <w:qFormat/>
    <w:rsid w:val="00855D16"/>
    <w:rPr>
      <w:rFonts w:eastAsia="OpenSymbol" w:cs="OpenSymbol"/>
    </w:rPr>
  </w:style>
  <w:style w:type="character" w:customStyle="1" w:styleId="ListLabel51">
    <w:name w:val="ListLabel 51"/>
    <w:qFormat/>
    <w:rsid w:val="00855D16"/>
    <w:rPr>
      <w:rFonts w:eastAsia="OpenSymbol" w:cs="OpenSymbol"/>
    </w:rPr>
  </w:style>
  <w:style w:type="character" w:customStyle="1" w:styleId="ListLabel52">
    <w:name w:val="ListLabel 52"/>
    <w:qFormat/>
    <w:rsid w:val="00855D16"/>
    <w:rPr>
      <w:rFonts w:eastAsia="OpenSymbol" w:cs="OpenSymbol"/>
    </w:rPr>
  </w:style>
  <w:style w:type="character" w:customStyle="1" w:styleId="ListLabel53">
    <w:name w:val="ListLabel 53"/>
    <w:qFormat/>
    <w:rsid w:val="00855D16"/>
    <w:rPr>
      <w:rFonts w:eastAsia="OpenSymbol" w:cs="OpenSymbol"/>
    </w:rPr>
  </w:style>
  <w:style w:type="character" w:customStyle="1" w:styleId="ListLabel54">
    <w:name w:val="ListLabel 54"/>
    <w:qFormat/>
    <w:rsid w:val="00855D16"/>
    <w:rPr>
      <w:rFonts w:eastAsia="OpenSymbol" w:cs="OpenSymbol"/>
    </w:rPr>
  </w:style>
  <w:style w:type="character" w:customStyle="1" w:styleId="ListLabel55">
    <w:name w:val="ListLabel 55"/>
    <w:qFormat/>
    <w:rsid w:val="00855D16"/>
    <w:rPr>
      <w:rFonts w:eastAsia="OpenSymbol" w:cs="OpenSymbol"/>
    </w:rPr>
  </w:style>
  <w:style w:type="character" w:customStyle="1" w:styleId="ListLabel56">
    <w:name w:val="ListLabel 56"/>
    <w:qFormat/>
    <w:rsid w:val="00855D16"/>
    <w:rPr>
      <w:rFonts w:eastAsia="OpenSymbol" w:cs="OpenSymbol"/>
    </w:rPr>
  </w:style>
  <w:style w:type="character" w:customStyle="1" w:styleId="ListLabel57">
    <w:name w:val="ListLabel 57"/>
    <w:qFormat/>
    <w:rsid w:val="00855D16"/>
    <w:rPr>
      <w:rFonts w:eastAsia="OpenSymbol" w:cs="OpenSymbol"/>
    </w:rPr>
  </w:style>
  <w:style w:type="character" w:customStyle="1" w:styleId="ListLabel58">
    <w:name w:val="ListLabel 58"/>
    <w:qFormat/>
    <w:rsid w:val="00855D16"/>
    <w:rPr>
      <w:rFonts w:eastAsia="OpenSymbol" w:cs="OpenSymbol"/>
    </w:rPr>
  </w:style>
  <w:style w:type="character" w:customStyle="1" w:styleId="ListLabel59">
    <w:name w:val="ListLabel 59"/>
    <w:qFormat/>
    <w:rsid w:val="00855D16"/>
    <w:rPr>
      <w:rFonts w:eastAsia="OpenSymbol" w:cs="OpenSymbol"/>
    </w:rPr>
  </w:style>
  <w:style w:type="character" w:customStyle="1" w:styleId="ListLabel60">
    <w:name w:val="ListLabel 60"/>
    <w:qFormat/>
    <w:rsid w:val="00855D16"/>
    <w:rPr>
      <w:rFonts w:eastAsia="OpenSymbol" w:cs="OpenSymbol"/>
    </w:rPr>
  </w:style>
  <w:style w:type="character" w:customStyle="1" w:styleId="ListLabel61">
    <w:name w:val="ListLabel 61"/>
    <w:qFormat/>
    <w:rsid w:val="00855D16"/>
    <w:rPr>
      <w:rFonts w:eastAsia="OpenSymbol" w:cs="OpenSymbol"/>
    </w:rPr>
  </w:style>
  <w:style w:type="character" w:customStyle="1" w:styleId="ListLabel62">
    <w:name w:val="ListLabel 62"/>
    <w:qFormat/>
    <w:rsid w:val="00855D16"/>
    <w:rPr>
      <w:rFonts w:eastAsia="OpenSymbol" w:cs="OpenSymbol"/>
    </w:rPr>
  </w:style>
  <w:style w:type="character" w:customStyle="1" w:styleId="ListLabel63">
    <w:name w:val="ListLabel 63"/>
    <w:qFormat/>
    <w:rsid w:val="00855D16"/>
    <w:rPr>
      <w:rFonts w:eastAsia="OpenSymbol" w:cs="OpenSymbol"/>
    </w:rPr>
  </w:style>
  <w:style w:type="character" w:customStyle="1" w:styleId="ListLabel64">
    <w:name w:val="ListLabel 64"/>
    <w:qFormat/>
    <w:rsid w:val="00855D16"/>
    <w:rPr>
      <w:rFonts w:eastAsia="OpenSymbol" w:cs="OpenSymbol"/>
    </w:rPr>
  </w:style>
  <w:style w:type="character" w:customStyle="1" w:styleId="ListLabel65">
    <w:name w:val="ListLabel 65"/>
    <w:qFormat/>
    <w:rsid w:val="00855D16"/>
    <w:rPr>
      <w:rFonts w:eastAsia="OpenSymbol" w:cs="OpenSymbol"/>
    </w:rPr>
  </w:style>
  <w:style w:type="character" w:customStyle="1" w:styleId="ListLabel66">
    <w:name w:val="ListLabel 66"/>
    <w:qFormat/>
    <w:rsid w:val="00855D16"/>
    <w:rPr>
      <w:rFonts w:eastAsia="OpenSymbol" w:cs="OpenSymbol"/>
    </w:rPr>
  </w:style>
  <w:style w:type="character" w:customStyle="1" w:styleId="ListLabel67">
    <w:name w:val="ListLabel 67"/>
    <w:qFormat/>
    <w:rsid w:val="00855D16"/>
    <w:rPr>
      <w:rFonts w:eastAsia="OpenSymbol" w:cs="OpenSymbol"/>
    </w:rPr>
  </w:style>
  <w:style w:type="character" w:customStyle="1" w:styleId="ListLabel68">
    <w:name w:val="ListLabel 68"/>
    <w:qFormat/>
    <w:rsid w:val="00855D16"/>
    <w:rPr>
      <w:rFonts w:eastAsia="OpenSymbol" w:cs="OpenSymbol"/>
    </w:rPr>
  </w:style>
  <w:style w:type="character" w:customStyle="1" w:styleId="ListLabel69">
    <w:name w:val="ListLabel 69"/>
    <w:qFormat/>
    <w:rsid w:val="00855D16"/>
    <w:rPr>
      <w:rFonts w:eastAsia="OpenSymbol" w:cs="OpenSymbol"/>
    </w:rPr>
  </w:style>
  <w:style w:type="character" w:customStyle="1" w:styleId="ListLabel70">
    <w:name w:val="ListLabel 70"/>
    <w:qFormat/>
    <w:rsid w:val="00855D16"/>
    <w:rPr>
      <w:rFonts w:eastAsia="OpenSymbol" w:cs="OpenSymbol"/>
    </w:rPr>
  </w:style>
  <w:style w:type="character" w:customStyle="1" w:styleId="ListLabel71">
    <w:name w:val="ListLabel 71"/>
    <w:qFormat/>
    <w:rsid w:val="00855D16"/>
    <w:rPr>
      <w:rFonts w:eastAsia="OpenSymbol" w:cs="OpenSymbol"/>
    </w:rPr>
  </w:style>
  <w:style w:type="character" w:customStyle="1" w:styleId="ListLabel72">
    <w:name w:val="ListLabel 72"/>
    <w:qFormat/>
    <w:rsid w:val="00855D16"/>
    <w:rPr>
      <w:rFonts w:eastAsia="OpenSymbol" w:cs="OpenSymbol"/>
    </w:rPr>
  </w:style>
  <w:style w:type="character" w:customStyle="1" w:styleId="ListLabel73">
    <w:name w:val="ListLabel 73"/>
    <w:qFormat/>
    <w:rsid w:val="00855D16"/>
    <w:rPr>
      <w:rFonts w:ascii="Trebuchet MS" w:hAnsi="Trebuchet MS"/>
      <w:color w:val="595959" w:themeColor="text1" w:themeTint="A6"/>
      <w:sz w:val="19"/>
      <w:szCs w:val="19"/>
      <w:u w:val="single"/>
    </w:rPr>
  </w:style>
  <w:style w:type="character" w:customStyle="1" w:styleId="ListLabel74">
    <w:name w:val="ListLabel 74"/>
    <w:qFormat/>
    <w:rsid w:val="00855D16"/>
    <w:rPr>
      <w:i/>
      <w:u w:val="single"/>
    </w:rPr>
  </w:style>
  <w:style w:type="character" w:customStyle="1" w:styleId="ListLabel75">
    <w:name w:val="ListLabel 75"/>
    <w:qFormat/>
    <w:rsid w:val="00855D16"/>
    <w:rPr>
      <w:u w:val="single"/>
    </w:rPr>
  </w:style>
  <w:style w:type="character" w:customStyle="1" w:styleId="ListLabel76">
    <w:name w:val="ListLabel 76"/>
    <w:qFormat/>
    <w:rsid w:val="00855D16"/>
    <w:rPr>
      <w:sz w:val="18"/>
      <w:u w:val="single"/>
    </w:rPr>
  </w:style>
  <w:style w:type="character" w:customStyle="1" w:styleId="ListLabel77">
    <w:name w:val="ListLabel 77"/>
    <w:qFormat/>
    <w:rsid w:val="00855D16"/>
    <w:rPr>
      <w:color w:val="646464"/>
      <w:sz w:val="18"/>
      <w:u w:val="single"/>
    </w:rPr>
  </w:style>
  <w:style w:type="character" w:customStyle="1" w:styleId="ListLabel78">
    <w:name w:val="ListLabel 78"/>
    <w:qFormat/>
    <w:rsid w:val="00855D16"/>
    <w:rPr>
      <w:color w:val="646464"/>
      <w:sz w:val="16"/>
      <w:szCs w:val="16"/>
      <w:u w:val="single"/>
    </w:rPr>
  </w:style>
  <w:style w:type="character" w:customStyle="1" w:styleId="ListLabel79">
    <w:name w:val="ListLabel 79"/>
    <w:qFormat/>
    <w:rsid w:val="00855D16"/>
    <w:rPr>
      <w:color w:val="646464"/>
      <w:u w:val="single"/>
    </w:rPr>
  </w:style>
  <w:style w:type="paragraph" w:styleId="Ttulo">
    <w:name w:val="Title"/>
    <w:basedOn w:val="Normal"/>
    <w:next w:val="Textoindependiente"/>
    <w:qFormat/>
    <w:rsid w:val="00855D16"/>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855D16"/>
    <w:pPr>
      <w:spacing w:before="0" w:after="140" w:line="276" w:lineRule="auto"/>
    </w:pPr>
  </w:style>
  <w:style w:type="paragraph" w:styleId="Lista">
    <w:name w:val="List"/>
    <w:basedOn w:val="Textoindependiente"/>
    <w:rsid w:val="00855D16"/>
    <w:rPr>
      <w:rFonts w:cs="Lucida Sans"/>
    </w:rPr>
  </w:style>
  <w:style w:type="paragraph" w:customStyle="1" w:styleId="Caption">
    <w:name w:val="Caption"/>
    <w:basedOn w:val="Normal"/>
    <w:qFormat/>
    <w:rsid w:val="00855D16"/>
    <w:pPr>
      <w:suppressLineNumbers/>
      <w:spacing w:before="120" w:after="120"/>
    </w:pPr>
    <w:rPr>
      <w:rFonts w:cs="Lucida Sans"/>
      <w:i/>
      <w:iCs/>
      <w:sz w:val="24"/>
      <w:szCs w:val="24"/>
    </w:rPr>
  </w:style>
  <w:style w:type="paragraph" w:customStyle="1" w:styleId="ndice">
    <w:name w:val="Índice"/>
    <w:basedOn w:val="Normal"/>
    <w:qFormat/>
    <w:rsid w:val="00855D16"/>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Contenidodelmarco">
    <w:name w:val="Contenido del marco"/>
    <w:basedOn w:val="Normal"/>
    <w:qFormat/>
    <w:rsid w:val="00855D16"/>
  </w:style>
  <w:style w:type="paragraph" w:customStyle="1" w:styleId="Contenidodelatabla">
    <w:name w:val="Contenido de la tabla"/>
    <w:basedOn w:val="Normal"/>
    <w:qFormat/>
    <w:rsid w:val="00855D16"/>
    <w:pPr>
      <w:suppressLineNumbers/>
    </w:pPr>
  </w:style>
  <w:style w:type="paragraph" w:customStyle="1" w:styleId="Ttulodelatabla">
    <w:name w:val="Título de la tabla"/>
    <w:basedOn w:val="Contenidodelatabla"/>
    <w:qFormat/>
    <w:rsid w:val="00855D16"/>
    <w:pPr>
      <w:jc w:val="center"/>
    </w:pPr>
    <w:rPr>
      <w:b/>
      <w:bCs/>
    </w:rPr>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5DA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DA4"/>
    <w:rPr>
      <w:rFonts w:ascii="Tahoma" w:hAnsi="Tahoma" w:cs="Tahoma"/>
      <w:sz w:val="16"/>
      <w:szCs w:val="16"/>
      <w:lang w:val="en-AU"/>
    </w:rPr>
  </w:style>
  <w:style w:type="paragraph" w:styleId="NormalWeb">
    <w:name w:val="Normal (Web)"/>
    <w:basedOn w:val="Normal"/>
    <w:uiPriority w:val="99"/>
    <w:unhideWhenUsed/>
    <w:rsid w:val="00B44294"/>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a.biosfera@cim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20DE-0307-BE47-B5E1-840C9B25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2014</Words>
  <Characters>11078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ucim0097</cp:lastModifiedBy>
  <cp:revision>2</cp:revision>
  <cp:lastPrinted>2019-06-18T15:52:00Z</cp:lastPrinted>
  <dcterms:created xsi:type="dcterms:W3CDTF">2022-04-19T09:30:00Z</dcterms:created>
  <dcterms:modified xsi:type="dcterms:W3CDTF">2022-04-19T09:30:00Z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